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B0B2" w14:textId="77777777" w:rsidR="009122CC" w:rsidRPr="009122CC" w:rsidRDefault="00F54276" w:rsidP="009122CC">
      <w:pPr>
        <w:pStyle w:val="Graphicsanchor"/>
      </w:pPr>
      <w:r w:rsidRPr="00F54276">
        <w:rPr>
          <w:noProof/>
        </w:rPr>
        <mc:AlternateContent>
          <mc:Choice Requires="wps">
            <w:drawing>
              <wp:anchor distT="0" distB="0" distL="114300" distR="114300" simplePos="0" relativeHeight="251692032" behindDoc="1" locked="1" layoutInCell="1" allowOverlap="1" wp14:anchorId="35F514AB" wp14:editId="1626C2C2">
                <wp:simplePos x="0" y="0"/>
                <wp:positionH relativeFrom="column">
                  <wp:posOffset>1614170</wp:posOffset>
                </wp:positionH>
                <wp:positionV relativeFrom="paragraph">
                  <wp:posOffset>-366395</wp:posOffset>
                </wp:positionV>
                <wp:extent cx="5001260" cy="2788920"/>
                <wp:effectExtent l="0" t="0" r="8890" b="0"/>
                <wp:wrapNone/>
                <wp:docPr id="17" name="Freeform: Shape 16">
                  <a:extLst xmlns:a="http://schemas.openxmlformats.org/drawingml/2006/main">
                    <a:ext uri="{FF2B5EF4-FFF2-40B4-BE49-F238E27FC236}">
                      <a16:creationId xmlns:a16="http://schemas.microsoft.com/office/drawing/2014/main" id="{2EF2AEFA-B6A6-4883-A42D-CE97A39CCE22}"/>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001260" cy="2788920"/>
                        </a:xfrm>
                        <a:custGeom>
                          <a:avLst/>
                          <a:gdLst>
                            <a:gd name="connsiteX0" fmla="*/ 17318 w 5003799"/>
                            <a:gd name="connsiteY0" fmla="*/ 0 h 2786544"/>
                            <a:gd name="connsiteX1" fmla="*/ 4986481 w 5003799"/>
                            <a:gd name="connsiteY1" fmla="*/ 0 h 2786544"/>
                            <a:gd name="connsiteX2" fmla="*/ 4990882 w 5003799"/>
                            <a:gd name="connsiteY2" fmla="*/ 28839 h 2786544"/>
                            <a:gd name="connsiteX3" fmla="*/ 5003799 w 5003799"/>
                            <a:gd name="connsiteY3" fmla="*/ 284644 h 2786544"/>
                            <a:gd name="connsiteX4" fmla="*/ 2501899 w 5003799"/>
                            <a:gd name="connsiteY4" fmla="*/ 2786544 h 2786544"/>
                            <a:gd name="connsiteX5" fmla="*/ 12916 w 5003799"/>
                            <a:gd name="connsiteY5" fmla="*/ 540449 h 2786544"/>
                            <a:gd name="connsiteX6" fmla="*/ 0 w 5003799"/>
                            <a:gd name="connsiteY6" fmla="*/ 284663 h 2786544"/>
                            <a:gd name="connsiteX7" fmla="*/ 0 w 5003799"/>
                            <a:gd name="connsiteY7" fmla="*/ 284625 h 2786544"/>
                            <a:gd name="connsiteX8" fmla="*/ 12916 w 5003799"/>
                            <a:gd name="connsiteY8" fmla="*/ 28839 h 27865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003799" h="2786544">
                              <a:moveTo>
                                <a:pt x="17318" y="0"/>
                              </a:moveTo>
                              <a:lnTo>
                                <a:pt x="4986481" y="0"/>
                              </a:lnTo>
                              <a:lnTo>
                                <a:pt x="4990882" y="28839"/>
                              </a:lnTo>
                              <a:cubicBezTo>
                                <a:pt x="4999423" y="112946"/>
                                <a:pt x="5003799" y="198284"/>
                                <a:pt x="5003799" y="284644"/>
                              </a:cubicBezTo>
                              <a:cubicBezTo>
                                <a:pt x="5003799" y="1666405"/>
                                <a:pt x="3883660" y="2786544"/>
                                <a:pt x="2501899" y="2786544"/>
                              </a:cubicBezTo>
                              <a:cubicBezTo>
                                <a:pt x="1206498" y="2786544"/>
                                <a:pt x="141039" y="1802047"/>
                                <a:pt x="12916" y="540449"/>
                              </a:cubicBezTo>
                              <a:lnTo>
                                <a:pt x="0" y="284663"/>
                              </a:lnTo>
                              <a:lnTo>
                                <a:pt x="0" y="284625"/>
                              </a:lnTo>
                              <a:lnTo>
                                <a:pt x="12916" y="28839"/>
                              </a:lnTo>
                              <a:close/>
                            </a:path>
                          </a:pathLst>
                        </a:cu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15AE18C" id="Freeform: Shape 16" o:spid="_x0000_s1026" alt="&quot;&quot;" style="position:absolute;margin-left:127.1pt;margin-top:-28.85pt;width:393.8pt;height:219.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03799,278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" path="m17318,l4986481,r4401,28839c4999423,112946,5003799,198284,5003799,284644v,1381761,-1120139,2501900,-2501900,2501900c1206498,2786544,141039,1802047,12916,540449l,284663r,-38l12916,28839,17318,xe" fillcolor="#e8e8e3 [1302]" stroked="f" strokeweight="1pt">
                <v:stroke joinstyle="miter"/>
                <v:path arrowok="t" o:connecttype="custom" o:connectlocs="17309,0;4983951,0;4988350,28864;5001260,284887;2500630,2788920;12909,540910;0,284906;0,284868;12909,28864" o:connectangles="0,0,0,0,0,0,0,0,0"/>
                <w10:anchorlock/>
              </v:shape>
            </w:pict>
          </mc:Fallback>
        </mc:AlternateContent>
      </w:r>
    </w:p>
    <w:tbl>
      <w:tblPr>
        <w:tblStyle w:val="TableGrid"/>
        <w:tblW w:w="5000" w:type="pct"/>
        <w:tblLayout w:type="fixed"/>
        <w:tblLook w:val="04A0" w:firstRow="1" w:lastRow="0" w:firstColumn="1" w:lastColumn="0" w:noHBand="0" w:noVBand="1"/>
      </w:tblPr>
      <w:tblGrid>
        <w:gridCol w:w="3938"/>
        <w:gridCol w:w="515"/>
        <w:gridCol w:w="4023"/>
        <w:gridCol w:w="259"/>
        <w:gridCol w:w="306"/>
        <w:gridCol w:w="3919"/>
      </w:tblGrid>
      <w:tr w:rsidR="00573647" w14:paraId="2FA0C482" w14:textId="77777777" w:rsidTr="00A12C1A">
        <w:trPr>
          <w:trHeight w:val="2448"/>
        </w:trPr>
        <w:tc>
          <w:tcPr>
            <w:tcW w:w="12960" w:type="dxa"/>
            <w:gridSpan w:val="6"/>
            <w:tcBorders>
              <w:top w:val="nil"/>
              <w:left w:val="nil"/>
              <w:bottom w:val="nil"/>
              <w:right w:val="nil"/>
            </w:tcBorders>
            <w:vAlign w:val="center"/>
          </w:tcPr>
          <w:p w14:paraId="096981AF" w14:textId="118DE3DA" w:rsidR="00573647" w:rsidRPr="004E2C03" w:rsidRDefault="00630C21" w:rsidP="00145AE6">
            <w:pPr>
              <w:pStyle w:val="MastheadTitle"/>
              <w:rPr>
                <w:color w:val="00B0F0"/>
                <w:sz w:val="80"/>
                <w:szCs w:val="80"/>
              </w:rPr>
            </w:pPr>
            <w:sdt>
              <w:sdtPr>
                <w:rPr>
                  <w:color w:val="00B0F0"/>
                  <w:sz w:val="80"/>
                  <w:szCs w:val="80"/>
                </w:rPr>
                <w:id w:val="194115797"/>
                <w:placeholder>
                  <w:docPart w:val="2A4C39FB1C394EB6A8D1DD0243F3D9F6"/>
                </w:placeholder>
                <w15:appearance w15:val="hidden"/>
              </w:sdtPr>
              <w:sdtEndPr/>
              <w:sdtContent>
                <w:r w:rsidR="005F7146" w:rsidRPr="00A25E07">
                  <w:rPr>
                    <w:color w:val="F622DD"/>
                    <w:sz w:val="80"/>
                    <w:szCs w:val="80"/>
                    <w14:textOutline w14:w="9525" w14:cap="rnd" w14:cmpd="sng" w14:algn="ctr">
                      <w14:solidFill>
                        <w14:schemeClr w14:val="accent1"/>
                      </w14:solidFill>
                      <w14:prstDash w14:val="solid"/>
                      <w14:bevel/>
                    </w14:textOutline>
                  </w:rPr>
                  <w:t>E</w:t>
                </w:r>
                <w:r w:rsidR="00ED25DC" w:rsidRPr="00A25E07">
                  <w:rPr>
                    <w:color w:val="F622DD"/>
                    <w:sz w:val="80"/>
                    <w:szCs w:val="80"/>
                    <w14:textOutline w14:w="9525" w14:cap="rnd" w14:cmpd="sng" w14:algn="ctr">
                      <w14:solidFill>
                        <w14:schemeClr w14:val="accent1"/>
                      </w14:solidFill>
                      <w14:prstDash w14:val="solid"/>
                      <w14:bevel/>
                    </w14:textOutline>
                  </w:rPr>
                  <w:t>m</w:t>
                </w:r>
                <w:r w:rsidR="00ED25DC" w:rsidRPr="0030614C">
                  <w:rPr>
                    <w:color w:val="F622DD"/>
                    <w:sz w:val="80"/>
                    <w:szCs w:val="80"/>
                    <w14:textOutline w14:w="9525" w14:cap="rnd" w14:cmpd="sng" w14:algn="ctr">
                      <w14:solidFill>
                        <w14:schemeClr w14:val="accent1"/>
                      </w14:solidFill>
                      <w14:prstDash w14:val="solid"/>
                      <w14:bevel/>
                    </w14:textOutline>
                  </w:rPr>
                  <w:t>plo</w:t>
                </w:r>
                <w:r w:rsidR="00ED25DC" w:rsidRPr="00A25E07">
                  <w:rPr>
                    <w:color w:val="F622DD"/>
                    <w:sz w:val="80"/>
                    <w:szCs w:val="80"/>
                    <w14:textOutline w14:w="9525" w14:cap="rnd" w14:cmpd="sng" w14:algn="ctr">
                      <w14:solidFill>
                        <w14:schemeClr w14:val="accent1"/>
                      </w14:solidFill>
                      <w14:prstDash w14:val="solid"/>
                      <w14:bevel/>
                    </w14:textOutline>
                  </w:rPr>
                  <w:t>yer</w:t>
                </w:r>
                <w:r w:rsidR="00ED25DC" w:rsidRPr="00A25E07">
                  <w:rPr>
                    <w:color w:val="00B0F0"/>
                    <w:sz w:val="80"/>
                    <w:szCs w:val="80"/>
                    <w14:textOutline w14:w="9525" w14:cap="rnd" w14:cmpd="sng" w14:algn="ctr">
                      <w14:solidFill>
                        <w14:schemeClr w14:val="accent1"/>
                      </w14:solidFill>
                      <w14:prstDash w14:val="solid"/>
                      <w14:bevel/>
                    </w14:textOutline>
                  </w:rPr>
                  <w:t xml:space="preserve"> </w:t>
                </w:r>
                <w:r w:rsidR="00ED25DC" w:rsidRPr="00A25E07">
                  <w:rPr>
                    <w:color w:val="7030A0"/>
                    <w:sz w:val="80"/>
                    <w:szCs w:val="80"/>
                    <w14:textOutline w14:w="9525" w14:cap="rnd" w14:cmpd="sng" w14:algn="ctr">
                      <w14:solidFill>
                        <w14:schemeClr w14:val="accent1"/>
                      </w14:solidFill>
                      <w14:prstDash w14:val="solid"/>
                      <w14:bevel/>
                    </w14:textOutline>
                  </w:rPr>
                  <w:t>network</w:t>
                </w:r>
                <w:r w:rsidR="00ED25DC" w:rsidRPr="00A25E07">
                  <w:rPr>
                    <w:color w:val="00B0F0"/>
                    <w:sz w:val="80"/>
                    <w:szCs w:val="80"/>
                    <w14:textOutline w14:w="9525" w14:cap="rnd" w14:cmpd="sng" w14:algn="ctr">
                      <w14:solidFill>
                        <w14:schemeClr w14:val="accent1"/>
                      </w14:solidFill>
                      <w14:prstDash w14:val="solid"/>
                      <w14:bevel/>
                    </w14:textOutline>
                  </w:rPr>
                  <w:t xml:space="preserve"> for </w:t>
                </w:r>
                <w:r w:rsidR="00ED25DC" w:rsidRPr="00A25E07">
                  <w:rPr>
                    <w:color w:val="00B050"/>
                    <w:sz w:val="80"/>
                    <w:szCs w:val="80"/>
                    <w14:textOutline w14:w="9525" w14:cap="rnd" w14:cmpd="sng" w14:algn="ctr">
                      <w14:solidFill>
                        <w14:schemeClr w14:val="accent1"/>
                      </w14:solidFill>
                      <w14:prstDash w14:val="solid"/>
                      <w14:bevel/>
                    </w14:textOutline>
                  </w:rPr>
                  <w:t>refugee</w:t>
                </w:r>
                <w:r w:rsidR="00ED25DC" w:rsidRPr="004E2C03">
                  <w:rPr>
                    <w:color w:val="00B0F0"/>
                    <w:sz w:val="80"/>
                    <w:szCs w:val="80"/>
                  </w:rPr>
                  <w:t xml:space="preserve"> </w:t>
                </w:r>
                <w:r w:rsidR="00ED25DC" w:rsidRPr="00A25E07">
                  <w:rPr>
                    <w:color w:val="FFFF00"/>
                    <w:sz w:val="80"/>
                    <w:szCs w:val="80"/>
                    <w14:textOutline w14:w="9525" w14:cap="rnd" w14:cmpd="sng" w14:algn="ctr">
                      <w14:solidFill>
                        <w14:schemeClr w14:val="accent1"/>
                      </w14:solidFill>
                      <w14:prstDash w14:val="solid"/>
                      <w14:bevel/>
                    </w14:textOutline>
                  </w:rPr>
                  <w:t>inclusion</w:t>
                </w:r>
              </w:sdtContent>
            </w:sdt>
          </w:p>
        </w:tc>
      </w:tr>
      <w:tr w:rsidR="001B70E0" w14:paraId="49863D01" w14:textId="77777777" w:rsidTr="00A12C1A">
        <w:trPr>
          <w:trHeight w:val="288"/>
        </w:trPr>
        <w:tc>
          <w:tcPr>
            <w:tcW w:w="3938" w:type="dxa"/>
            <w:tcBorders>
              <w:top w:val="nil"/>
              <w:left w:val="nil"/>
              <w:bottom w:val="single" w:sz="4" w:space="0" w:color="5F645C" w:themeColor="accent2" w:themeShade="BF"/>
              <w:right w:val="nil"/>
            </w:tcBorders>
            <w:tcMar>
              <w:left w:w="0" w:type="dxa"/>
              <w:right w:w="0" w:type="dxa"/>
            </w:tcMar>
            <w:vAlign w:val="center"/>
          </w:tcPr>
          <w:p w14:paraId="459F6FF7" w14:textId="77777777" w:rsidR="001B70E0" w:rsidRPr="001B70E0" w:rsidRDefault="001B70E0" w:rsidP="008A2CBC">
            <w:pPr>
              <w:rPr>
                <w:rFonts w:asciiTheme="majorHAnsi" w:hAnsiTheme="majorHAnsi"/>
                <w:noProof/>
                <w:color w:val="5F645C" w:themeColor="accent2" w:themeShade="BF"/>
                <w:sz w:val="24"/>
                <w:szCs w:val="24"/>
              </w:rPr>
            </w:pPr>
          </w:p>
        </w:tc>
        <w:tc>
          <w:tcPr>
            <w:tcW w:w="5103" w:type="dxa"/>
            <w:gridSpan w:val="4"/>
            <w:vMerge w:val="restart"/>
            <w:tcBorders>
              <w:top w:val="nil"/>
              <w:left w:val="nil"/>
              <w:bottom w:val="nil"/>
              <w:right w:val="nil"/>
            </w:tcBorders>
            <w:vAlign w:val="center"/>
          </w:tcPr>
          <w:p w14:paraId="10972E2D" w14:textId="1A0950A9" w:rsidR="001B70E0" w:rsidRPr="00145AE6" w:rsidRDefault="00630C21" w:rsidP="00145AE6">
            <w:pPr>
              <w:pStyle w:val="MastheadSubtitle"/>
            </w:pPr>
            <w:sdt>
              <w:sdtPr>
                <w:id w:val="1811293061"/>
                <w:placeholder>
                  <w:docPart w:val="65A7BA6DD4B8456398A54AAD96A4D82F"/>
                </w:placeholder>
                <w15:appearance w15:val="hidden"/>
              </w:sdtPr>
              <w:sdtEndPr/>
              <w:sdtContent>
                <w:r w:rsidR="005F7146">
                  <w:t xml:space="preserve">ROUNDTABLE </w:t>
                </w:r>
                <w:r w:rsidR="003060D5">
                  <w:t xml:space="preserve">9 SEP </w:t>
                </w:r>
                <w:r w:rsidR="002B13C1">
                  <w:t>20</w:t>
                </w:r>
                <w:r w:rsidR="005F7146">
                  <w:t>21</w:t>
                </w:r>
              </w:sdtContent>
            </w:sdt>
            <w:r w:rsidR="009122CC" w:rsidRPr="00145AE6">
              <w:t xml:space="preserve"> </w:t>
            </w:r>
          </w:p>
        </w:tc>
        <w:tc>
          <w:tcPr>
            <w:tcW w:w="3919" w:type="dxa"/>
            <w:tcBorders>
              <w:top w:val="nil"/>
              <w:left w:val="nil"/>
              <w:bottom w:val="single" w:sz="4" w:space="0" w:color="5F645C" w:themeColor="accent2" w:themeShade="BF"/>
              <w:right w:val="nil"/>
            </w:tcBorders>
            <w:vAlign w:val="center"/>
          </w:tcPr>
          <w:p w14:paraId="12D326DA" w14:textId="77777777" w:rsidR="001B70E0" w:rsidRPr="001B70E0" w:rsidRDefault="001B70E0" w:rsidP="008A2CBC">
            <w:pPr>
              <w:rPr>
                <w:rFonts w:asciiTheme="majorHAnsi" w:hAnsiTheme="majorHAnsi"/>
                <w:noProof/>
                <w:color w:val="5F645C" w:themeColor="accent2" w:themeShade="BF"/>
                <w:sz w:val="24"/>
                <w:szCs w:val="24"/>
              </w:rPr>
            </w:pPr>
          </w:p>
        </w:tc>
      </w:tr>
      <w:tr w:rsidR="001B70E0" w14:paraId="534F618F" w14:textId="77777777" w:rsidTr="00A12C1A">
        <w:trPr>
          <w:trHeight w:val="288"/>
        </w:trPr>
        <w:tc>
          <w:tcPr>
            <w:tcW w:w="3938" w:type="dxa"/>
            <w:tcBorders>
              <w:top w:val="single" w:sz="4" w:space="0" w:color="5F645C" w:themeColor="accent2" w:themeShade="BF"/>
              <w:left w:val="nil"/>
              <w:bottom w:val="nil"/>
              <w:right w:val="nil"/>
            </w:tcBorders>
            <w:tcMar>
              <w:left w:w="0" w:type="dxa"/>
              <w:right w:w="0" w:type="dxa"/>
            </w:tcMar>
            <w:vAlign w:val="center"/>
          </w:tcPr>
          <w:p w14:paraId="3DDF37F7" w14:textId="77777777" w:rsidR="001B70E0" w:rsidRPr="001B70E0" w:rsidRDefault="001B70E0" w:rsidP="008A2CBC">
            <w:pPr>
              <w:rPr>
                <w:rFonts w:asciiTheme="majorHAnsi" w:hAnsiTheme="majorHAnsi"/>
                <w:noProof/>
                <w:color w:val="5F645C" w:themeColor="accent2" w:themeShade="BF"/>
                <w:sz w:val="24"/>
                <w:szCs w:val="24"/>
              </w:rPr>
            </w:pPr>
          </w:p>
        </w:tc>
        <w:tc>
          <w:tcPr>
            <w:tcW w:w="5103" w:type="dxa"/>
            <w:gridSpan w:val="4"/>
            <w:vMerge/>
            <w:tcBorders>
              <w:top w:val="single" w:sz="4" w:space="0" w:color="5F645C" w:themeColor="accent2" w:themeShade="BF"/>
              <w:left w:val="nil"/>
              <w:bottom w:val="nil"/>
              <w:right w:val="nil"/>
            </w:tcBorders>
            <w:vAlign w:val="center"/>
          </w:tcPr>
          <w:p w14:paraId="3772C816" w14:textId="77777777" w:rsidR="001B70E0" w:rsidRPr="001B70E0" w:rsidRDefault="001B70E0" w:rsidP="008A2CBC">
            <w:pPr>
              <w:rPr>
                <w:rFonts w:asciiTheme="majorHAnsi" w:hAnsiTheme="majorHAnsi"/>
                <w:noProof/>
                <w:color w:val="5F645C" w:themeColor="accent2" w:themeShade="BF"/>
                <w:sz w:val="24"/>
                <w:szCs w:val="24"/>
              </w:rPr>
            </w:pPr>
          </w:p>
        </w:tc>
        <w:tc>
          <w:tcPr>
            <w:tcW w:w="3919" w:type="dxa"/>
            <w:tcBorders>
              <w:top w:val="single" w:sz="4" w:space="0" w:color="5F645C" w:themeColor="accent2" w:themeShade="BF"/>
              <w:left w:val="nil"/>
              <w:bottom w:val="nil"/>
              <w:right w:val="nil"/>
            </w:tcBorders>
            <w:vAlign w:val="center"/>
          </w:tcPr>
          <w:p w14:paraId="4972C72A" w14:textId="77777777" w:rsidR="001B70E0" w:rsidRPr="001B70E0" w:rsidRDefault="001B70E0" w:rsidP="008A2CBC">
            <w:pPr>
              <w:rPr>
                <w:rFonts w:asciiTheme="majorHAnsi" w:hAnsiTheme="majorHAnsi"/>
                <w:noProof/>
                <w:color w:val="5F645C" w:themeColor="accent2" w:themeShade="BF"/>
                <w:sz w:val="24"/>
                <w:szCs w:val="24"/>
              </w:rPr>
            </w:pPr>
          </w:p>
        </w:tc>
      </w:tr>
      <w:tr w:rsidR="00573647" w14:paraId="7340C6B6" w14:textId="77777777" w:rsidTr="002A7231">
        <w:trPr>
          <w:trHeight w:val="227"/>
        </w:trPr>
        <w:tc>
          <w:tcPr>
            <w:tcW w:w="12960" w:type="dxa"/>
            <w:gridSpan w:val="6"/>
            <w:tcBorders>
              <w:top w:val="nil"/>
              <w:left w:val="nil"/>
              <w:bottom w:val="nil"/>
              <w:right w:val="nil"/>
            </w:tcBorders>
          </w:tcPr>
          <w:p w14:paraId="275E99D8" w14:textId="77777777" w:rsidR="00573647" w:rsidRDefault="00573647"/>
        </w:tc>
      </w:tr>
      <w:tr w:rsidR="00C531D5" w14:paraId="3163F6FD" w14:textId="77777777" w:rsidTr="00A12C1A">
        <w:trPr>
          <w:trHeight w:val="5067"/>
        </w:trPr>
        <w:tc>
          <w:tcPr>
            <w:tcW w:w="8476" w:type="dxa"/>
            <w:gridSpan w:val="3"/>
            <w:tcBorders>
              <w:top w:val="nil"/>
              <w:left w:val="nil"/>
              <w:bottom w:val="nil"/>
              <w:right w:val="nil"/>
            </w:tcBorders>
            <w:tcMar>
              <w:left w:w="0" w:type="dxa"/>
              <w:right w:w="0" w:type="dxa"/>
            </w:tcMar>
          </w:tcPr>
          <w:p w14:paraId="17142CC1" w14:textId="6FBA78DB" w:rsidR="00C531D5" w:rsidRDefault="0008185E" w:rsidP="009122CC">
            <w:r>
              <w:rPr>
                <w:noProof/>
              </w:rPr>
              <w:drawing>
                <wp:inline distT="0" distB="0" distL="0" distR="0" wp14:anchorId="360C2828" wp14:editId="0712408F">
                  <wp:extent cx="5667264" cy="3192780"/>
                  <wp:effectExtent l="0" t="0" r="0" b="7620"/>
                  <wp:docPr id="1" name="Picture 1" descr="A large crowd of people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arge crowd of people in a room&#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7736" cy="3215581"/>
                          </a:xfrm>
                          <a:prstGeom prst="rect">
                            <a:avLst/>
                          </a:prstGeom>
                          <a:noFill/>
                          <a:ln>
                            <a:noFill/>
                          </a:ln>
                        </pic:spPr>
                      </pic:pic>
                    </a:graphicData>
                  </a:graphic>
                </wp:inline>
              </w:drawing>
            </w:r>
            <w:r w:rsidR="00A46EE6">
              <w:t xml:space="preserve">     </w:t>
            </w:r>
          </w:p>
        </w:tc>
        <w:tc>
          <w:tcPr>
            <w:tcW w:w="259" w:type="dxa"/>
            <w:vMerge w:val="restart"/>
            <w:tcBorders>
              <w:top w:val="nil"/>
              <w:left w:val="nil"/>
              <w:bottom w:val="nil"/>
              <w:right w:val="nil"/>
            </w:tcBorders>
          </w:tcPr>
          <w:p w14:paraId="7C05ACAB" w14:textId="77777777" w:rsidR="00C531D5" w:rsidRDefault="00C531D5"/>
        </w:tc>
        <w:tc>
          <w:tcPr>
            <w:tcW w:w="4225" w:type="dxa"/>
            <w:gridSpan w:val="2"/>
            <w:vMerge w:val="restart"/>
            <w:tcBorders>
              <w:top w:val="nil"/>
              <w:left w:val="nil"/>
              <w:bottom w:val="nil"/>
              <w:right w:val="nil"/>
            </w:tcBorders>
            <w:shd w:val="clear" w:color="auto" w:fill="E5E6E4" w:themeFill="accent2" w:themeFillTint="33"/>
            <w:tcMar>
              <w:top w:w="288" w:type="dxa"/>
              <w:left w:w="288" w:type="dxa"/>
              <w:right w:w="288" w:type="dxa"/>
            </w:tcMar>
          </w:tcPr>
          <w:sdt>
            <w:sdtPr>
              <w:rPr>
                <w:sz w:val="40"/>
                <w:szCs w:val="40"/>
              </w:rPr>
              <w:id w:val="-412004540"/>
              <w:placeholder>
                <w:docPart w:val="18BB7251756C4CB58858DEC314545782"/>
              </w:placeholder>
              <w15:appearance w15:val="hidden"/>
            </w:sdtPr>
            <w:sdtEndPr/>
            <w:sdtContent>
              <w:p w14:paraId="705E18A0" w14:textId="78D27C22" w:rsidR="00542F67" w:rsidRDefault="00542F67" w:rsidP="009969F8">
                <w:pPr>
                  <w:pStyle w:val="OliveArticleTitle"/>
                  <w:rPr>
                    <w:sz w:val="40"/>
                    <w:szCs w:val="40"/>
                  </w:rPr>
                </w:pPr>
              </w:p>
              <w:p w14:paraId="00BE240C" w14:textId="7BD6894C" w:rsidR="00145AE6" w:rsidRDefault="00955505" w:rsidP="009969F8">
                <w:pPr>
                  <w:pStyle w:val="OliveArticleTitle"/>
                  <w:rPr>
                    <w:sz w:val="40"/>
                    <w:szCs w:val="40"/>
                  </w:rPr>
                </w:pPr>
                <w:r>
                  <w:rPr>
                    <w:sz w:val="40"/>
                    <w:szCs w:val="40"/>
                  </w:rPr>
                  <w:t xml:space="preserve">What is </w:t>
                </w:r>
                <w:r w:rsidR="00D6349A">
                  <w:rPr>
                    <w:sz w:val="40"/>
                    <w:szCs w:val="40"/>
                  </w:rPr>
                  <w:t xml:space="preserve">the </w:t>
                </w:r>
                <w:r w:rsidR="00A5675E">
                  <w:rPr>
                    <w:sz w:val="40"/>
                    <w:szCs w:val="40"/>
                  </w:rPr>
                  <w:t>ENRI</w:t>
                </w:r>
                <w:r>
                  <w:rPr>
                    <w:sz w:val="40"/>
                    <w:szCs w:val="40"/>
                  </w:rPr>
                  <w:t>?</w:t>
                </w:r>
              </w:p>
            </w:sdtContent>
          </w:sdt>
          <w:sdt>
            <w:sdtPr>
              <w:rPr>
                <w:rFonts w:asciiTheme="majorHAnsi" w:hAnsiTheme="majorHAnsi" w:cs="Arial"/>
                <w:color w:val="5F645C" w:themeColor="accent2" w:themeShade="BF"/>
                <w:sz w:val="32"/>
                <w:szCs w:val="32"/>
              </w:rPr>
              <w:id w:val="2004778361"/>
              <w:placeholder>
                <w:docPart w:val="D0DF1A323B904C86872D45888FC37757"/>
              </w:placeholder>
              <w15:appearance w15:val="hidden"/>
            </w:sdtPr>
            <w:sdtEndPr>
              <w:rPr>
                <w:rFonts w:asciiTheme="minorHAnsi" w:hAnsiTheme="minorHAnsi" w:cstheme="minorBidi"/>
                <w:color w:val="8A7760" w:themeColor="accent1" w:themeShade="BF"/>
                <w:sz w:val="24"/>
                <w:szCs w:val="24"/>
              </w:rPr>
            </w:sdtEndPr>
            <w:sdtContent>
              <w:p w14:paraId="357C8D39" w14:textId="38BF7CF6" w:rsidR="005831D6" w:rsidRDefault="00396827" w:rsidP="005255CF">
                <w:pPr>
                  <w:pStyle w:val="BrownBodyCopy"/>
                  <w:rPr>
                    <w:sz w:val="24"/>
                    <w:szCs w:val="24"/>
                  </w:rPr>
                </w:pPr>
                <w:r w:rsidRPr="005A158A">
                  <w:rPr>
                    <w:sz w:val="24"/>
                    <w:szCs w:val="24"/>
                  </w:rPr>
                  <w:t xml:space="preserve">We’re </w:t>
                </w:r>
                <w:r w:rsidR="00A5675E" w:rsidRPr="005A158A">
                  <w:rPr>
                    <w:sz w:val="24"/>
                    <w:szCs w:val="24"/>
                  </w:rPr>
                  <w:t>a group of</w:t>
                </w:r>
                <w:r w:rsidR="00B07335" w:rsidRPr="005A158A">
                  <w:rPr>
                    <w:sz w:val="24"/>
                    <w:szCs w:val="24"/>
                  </w:rPr>
                  <w:t xml:space="preserve"> passionate,</w:t>
                </w:r>
                <w:r w:rsidR="005471B0" w:rsidRPr="005A158A">
                  <w:rPr>
                    <w:sz w:val="24"/>
                    <w:szCs w:val="24"/>
                  </w:rPr>
                  <w:t xml:space="preserve"> </w:t>
                </w:r>
                <w:r w:rsidR="00B07335" w:rsidRPr="005A158A">
                  <w:rPr>
                    <w:sz w:val="24"/>
                    <w:szCs w:val="24"/>
                  </w:rPr>
                  <w:t>committed people from companies</w:t>
                </w:r>
                <w:r w:rsidR="005471B0" w:rsidRPr="005A158A">
                  <w:rPr>
                    <w:sz w:val="24"/>
                    <w:szCs w:val="24"/>
                  </w:rPr>
                  <w:t xml:space="preserve"> </w:t>
                </w:r>
                <w:r w:rsidR="00B07335" w:rsidRPr="005A158A">
                  <w:rPr>
                    <w:sz w:val="24"/>
                    <w:szCs w:val="24"/>
                  </w:rPr>
                  <w:t>that have welcomed refugees as</w:t>
                </w:r>
                <w:r w:rsidR="005471B0" w:rsidRPr="005A158A">
                  <w:rPr>
                    <w:sz w:val="24"/>
                    <w:szCs w:val="24"/>
                  </w:rPr>
                  <w:t xml:space="preserve"> </w:t>
                </w:r>
                <w:r w:rsidR="00B07335" w:rsidRPr="005A158A">
                  <w:rPr>
                    <w:sz w:val="24"/>
                    <w:szCs w:val="24"/>
                  </w:rPr>
                  <w:t>colleagues</w:t>
                </w:r>
                <w:r w:rsidR="005255CF" w:rsidRPr="005A158A">
                  <w:rPr>
                    <w:sz w:val="24"/>
                    <w:szCs w:val="24"/>
                  </w:rPr>
                  <w:t>.</w:t>
                </w:r>
              </w:p>
              <w:p w14:paraId="2529BFC3" w14:textId="528FE32E" w:rsidR="00D24DB5" w:rsidRDefault="00D24DB5" w:rsidP="005255CF">
                <w:pPr>
                  <w:pStyle w:val="BrownBodyCopy"/>
                  <w:rPr>
                    <w:sz w:val="24"/>
                    <w:szCs w:val="24"/>
                  </w:rPr>
                </w:pPr>
              </w:p>
              <w:p w14:paraId="750B4642" w14:textId="7FEF2C70" w:rsidR="00D24DB5" w:rsidRPr="00D24DB5" w:rsidRDefault="00D24DB5" w:rsidP="005255CF">
                <w:pPr>
                  <w:pStyle w:val="BrownBodyCopy"/>
                  <w:rPr>
                    <w:sz w:val="24"/>
                    <w:szCs w:val="24"/>
                  </w:rPr>
                </w:pPr>
                <w:r w:rsidRPr="00D24DB5">
                  <w:rPr>
                    <w:sz w:val="24"/>
                    <w:szCs w:val="24"/>
                  </w:rPr>
                  <w:t>The purpose of the ENRI is to amplify our efforts and support each other.</w:t>
                </w:r>
              </w:p>
              <w:p w14:paraId="50BD7734" w14:textId="64C3C860" w:rsidR="00542F67" w:rsidRPr="005A158A" w:rsidRDefault="005255CF" w:rsidP="00795E41">
                <w:pPr>
                  <w:pStyle w:val="BrownBodyCopy"/>
                  <w:spacing w:before="240"/>
                  <w:rPr>
                    <w:sz w:val="24"/>
                    <w:szCs w:val="24"/>
                  </w:rPr>
                </w:pPr>
                <w:r w:rsidRPr="005A158A">
                  <w:rPr>
                    <w:sz w:val="24"/>
                    <w:szCs w:val="24"/>
                  </w:rPr>
                  <w:t>P</w:t>
                </w:r>
                <w:r w:rsidR="0055124F" w:rsidRPr="005A158A">
                  <w:rPr>
                    <w:sz w:val="24"/>
                    <w:szCs w:val="24"/>
                  </w:rPr>
                  <w:t xml:space="preserve">articipants </w:t>
                </w:r>
                <w:r w:rsidRPr="005A158A">
                  <w:rPr>
                    <w:sz w:val="24"/>
                    <w:szCs w:val="24"/>
                  </w:rPr>
                  <w:t xml:space="preserve">at our </w:t>
                </w:r>
                <w:r w:rsidR="00643B84" w:rsidRPr="005A158A">
                  <w:rPr>
                    <w:sz w:val="24"/>
                    <w:szCs w:val="24"/>
                  </w:rPr>
                  <w:t xml:space="preserve">September </w:t>
                </w:r>
                <w:r w:rsidRPr="005A158A">
                  <w:rPr>
                    <w:sz w:val="24"/>
                    <w:szCs w:val="24"/>
                  </w:rPr>
                  <w:t xml:space="preserve">2021 roundtable </w:t>
                </w:r>
                <w:r w:rsidR="0055124F" w:rsidRPr="005A158A">
                  <w:rPr>
                    <w:sz w:val="24"/>
                    <w:szCs w:val="24"/>
                  </w:rPr>
                  <w:t xml:space="preserve">were from a range of industries, including </w:t>
                </w:r>
                <w:r w:rsidR="00054745" w:rsidRPr="005A158A">
                  <w:rPr>
                    <w:sz w:val="24"/>
                    <w:szCs w:val="24"/>
                  </w:rPr>
                  <w:t>banking (ANZ</w:t>
                </w:r>
                <w:r w:rsidR="00EA4D2C" w:rsidRPr="005A158A">
                  <w:rPr>
                    <w:sz w:val="24"/>
                    <w:szCs w:val="24"/>
                  </w:rPr>
                  <w:t>, Commonwealth Bank</w:t>
                </w:r>
                <w:r w:rsidR="00054745" w:rsidRPr="005A158A">
                  <w:rPr>
                    <w:sz w:val="24"/>
                    <w:szCs w:val="24"/>
                  </w:rPr>
                  <w:t xml:space="preserve">), </w:t>
                </w:r>
                <w:r w:rsidR="00257EED" w:rsidRPr="005A158A">
                  <w:rPr>
                    <w:sz w:val="24"/>
                    <w:szCs w:val="24"/>
                  </w:rPr>
                  <w:t xml:space="preserve">insurance (Allianz), </w:t>
                </w:r>
                <w:r w:rsidR="005F7320" w:rsidRPr="005A158A">
                  <w:rPr>
                    <w:sz w:val="24"/>
                    <w:szCs w:val="24"/>
                  </w:rPr>
                  <w:t xml:space="preserve">transport </w:t>
                </w:r>
                <w:r w:rsidR="0055124F" w:rsidRPr="005A158A">
                  <w:rPr>
                    <w:sz w:val="24"/>
                    <w:szCs w:val="24"/>
                  </w:rPr>
                  <w:t>(</w:t>
                </w:r>
                <w:r w:rsidR="005F7320" w:rsidRPr="005A158A">
                  <w:rPr>
                    <w:sz w:val="24"/>
                    <w:szCs w:val="24"/>
                  </w:rPr>
                  <w:t>Metro Trains</w:t>
                </w:r>
                <w:r w:rsidR="0055124F" w:rsidRPr="005A158A">
                  <w:rPr>
                    <w:sz w:val="24"/>
                    <w:szCs w:val="24"/>
                  </w:rPr>
                  <w:t>),</w:t>
                </w:r>
                <w:r w:rsidR="003210DB" w:rsidRPr="005A158A">
                  <w:rPr>
                    <w:sz w:val="24"/>
                    <w:szCs w:val="24"/>
                  </w:rPr>
                  <w:t xml:space="preserve"> property services (Sodexo, BGIS),</w:t>
                </w:r>
                <w:r w:rsidR="00EA4D2C" w:rsidRPr="005A158A">
                  <w:rPr>
                    <w:sz w:val="24"/>
                    <w:szCs w:val="24"/>
                  </w:rPr>
                  <w:t xml:space="preserve"> </w:t>
                </w:r>
                <w:r w:rsidR="00795E41" w:rsidRPr="005A158A">
                  <w:rPr>
                    <w:sz w:val="24"/>
                    <w:szCs w:val="24"/>
                  </w:rPr>
                  <w:t xml:space="preserve">retail (Woolworths, Imperial Brands), </w:t>
                </w:r>
                <w:r w:rsidR="0055124F" w:rsidRPr="005A158A">
                  <w:rPr>
                    <w:sz w:val="24"/>
                    <w:szCs w:val="24"/>
                  </w:rPr>
                  <w:t>technology (Ericsson)</w:t>
                </w:r>
                <w:r w:rsidR="00054745" w:rsidRPr="005A158A">
                  <w:rPr>
                    <w:sz w:val="24"/>
                    <w:szCs w:val="24"/>
                  </w:rPr>
                  <w:t xml:space="preserve">, </w:t>
                </w:r>
                <w:r w:rsidR="00795E41" w:rsidRPr="005A158A">
                  <w:rPr>
                    <w:sz w:val="24"/>
                    <w:szCs w:val="24"/>
                  </w:rPr>
                  <w:t xml:space="preserve">law (Hall &amp; Wilcox), </w:t>
                </w:r>
                <w:r w:rsidR="00370102" w:rsidRPr="005A158A">
                  <w:rPr>
                    <w:sz w:val="24"/>
                    <w:szCs w:val="24"/>
                  </w:rPr>
                  <w:t xml:space="preserve">energy (Ausnet Services) </w:t>
                </w:r>
                <w:r w:rsidR="0055124F" w:rsidRPr="005A158A">
                  <w:rPr>
                    <w:sz w:val="24"/>
                    <w:szCs w:val="24"/>
                  </w:rPr>
                  <w:t>and career coaching (GlowUp Careers)</w:t>
                </w:r>
                <w:r w:rsidR="00542F67" w:rsidRPr="005A158A">
                  <w:rPr>
                    <w:sz w:val="24"/>
                    <w:szCs w:val="24"/>
                  </w:rPr>
                  <w:t xml:space="preserve">. </w:t>
                </w:r>
              </w:p>
              <w:p w14:paraId="4058EC17" w14:textId="77777777" w:rsidR="00542F67" w:rsidRPr="005A158A" w:rsidRDefault="00542F67" w:rsidP="00795E41">
                <w:pPr>
                  <w:pStyle w:val="BrownBodyCopy"/>
                  <w:spacing w:before="240"/>
                  <w:rPr>
                    <w:sz w:val="24"/>
                    <w:szCs w:val="24"/>
                  </w:rPr>
                </w:pPr>
                <w:r w:rsidRPr="005A158A">
                  <w:rPr>
                    <w:sz w:val="24"/>
                    <w:szCs w:val="24"/>
                  </w:rPr>
                  <w:t xml:space="preserve">Participants also came from State government agencies, including </w:t>
                </w:r>
                <w:r w:rsidR="00011A97" w:rsidRPr="005A158A">
                  <w:rPr>
                    <w:sz w:val="24"/>
                    <w:szCs w:val="24"/>
                  </w:rPr>
                  <w:t>Homes Victoria</w:t>
                </w:r>
                <w:r w:rsidR="00795E41" w:rsidRPr="005A158A">
                  <w:rPr>
                    <w:sz w:val="24"/>
                    <w:szCs w:val="24"/>
                  </w:rPr>
                  <w:t xml:space="preserve">, </w:t>
                </w:r>
                <w:r w:rsidRPr="005A158A">
                  <w:rPr>
                    <w:sz w:val="24"/>
                    <w:szCs w:val="24"/>
                  </w:rPr>
                  <w:t xml:space="preserve">the </w:t>
                </w:r>
                <w:r w:rsidR="00795E41" w:rsidRPr="005A158A">
                  <w:rPr>
                    <w:sz w:val="24"/>
                    <w:szCs w:val="24"/>
                  </w:rPr>
                  <w:t>NSW Ombudsman</w:t>
                </w:r>
                <w:r w:rsidR="00011A97" w:rsidRPr="005A158A">
                  <w:rPr>
                    <w:sz w:val="24"/>
                    <w:szCs w:val="24"/>
                  </w:rPr>
                  <w:t xml:space="preserve"> and </w:t>
                </w:r>
                <w:r w:rsidR="0055124F" w:rsidRPr="005A158A">
                  <w:rPr>
                    <w:sz w:val="24"/>
                    <w:szCs w:val="24"/>
                  </w:rPr>
                  <w:t>the Vic</w:t>
                </w:r>
                <w:r w:rsidR="00011A97" w:rsidRPr="005A158A">
                  <w:rPr>
                    <w:sz w:val="24"/>
                    <w:szCs w:val="24"/>
                  </w:rPr>
                  <w:t>tor</w:t>
                </w:r>
                <w:r w:rsidR="00795E41" w:rsidRPr="005A158A">
                  <w:rPr>
                    <w:sz w:val="24"/>
                    <w:szCs w:val="24"/>
                  </w:rPr>
                  <w:t>i</w:t>
                </w:r>
                <w:r w:rsidR="00011A97" w:rsidRPr="005A158A">
                  <w:rPr>
                    <w:sz w:val="24"/>
                    <w:szCs w:val="24"/>
                  </w:rPr>
                  <w:t xml:space="preserve">an Department of Families, Fairness and Housing. </w:t>
                </w:r>
              </w:p>
              <w:p w14:paraId="29BA563B" w14:textId="40EF889E" w:rsidR="00BD707F" w:rsidRPr="005A158A" w:rsidRDefault="0055124F" w:rsidP="00795E41">
                <w:pPr>
                  <w:pStyle w:val="BrownBodyCopy"/>
                  <w:spacing w:before="240"/>
                  <w:rPr>
                    <w:sz w:val="24"/>
                    <w:szCs w:val="24"/>
                  </w:rPr>
                </w:pPr>
                <w:r w:rsidRPr="005A158A">
                  <w:rPr>
                    <w:sz w:val="24"/>
                    <w:szCs w:val="24"/>
                  </w:rPr>
                  <w:t xml:space="preserve">Our network also includes social enterprises that provide opportunities for refugees and asylum seekers to work: </w:t>
                </w:r>
                <w:r w:rsidR="00F97FEE" w:rsidRPr="005A158A">
                  <w:rPr>
                    <w:sz w:val="24"/>
                    <w:szCs w:val="24"/>
                  </w:rPr>
                  <w:t xml:space="preserve">The Social Outfit, Green Connect, </w:t>
                </w:r>
                <w:r w:rsidRPr="005A158A">
                  <w:rPr>
                    <w:sz w:val="24"/>
                    <w:szCs w:val="24"/>
                  </w:rPr>
                  <w:t xml:space="preserve">The Bread </w:t>
                </w:r>
                <w:r w:rsidR="00E7430A" w:rsidRPr="005A158A">
                  <w:rPr>
                    <w:sz w:val="24"/>
                    <w:szCs w:val="24"/>
                  </w:rPr>
                  <w:t>&amp;</w:t>
                </w:r>
                <w:r w:rsidRPr="005A158A">
                  <w:rPr>
                    <w:sz w:val="24"/>
                    <w:szCs w:val="24"/>
                  </w:rPr>
                  <w:t xml:space="preserve"> Butter Project, </w:t>
                </w:r>
                <w:r w:rsidR="005A14AC" w:rsidRPr="005A158A">
                  <w:rPr>
                    <w:sz w:val="24"/>
                    <w:szCs w:val="24"/>
                  </w:rPr>
                  <w:t>Migrant Women in Business</w:t>
                </w:r>
                <w:r w:rsidR="00251EF5" w:rsidRPr="005A158A">
                  <w:rPr>
                    <w:sz w:val="24"/>
                    <w:szCs w:val="24"/>
                  </w:rPr>
                  <w:t xml:space="preserve">, </w:t>
                </w:r>
                <w:r w:rsidR="00F97FEE" w:rsidRPr="005A158A">
                  <w:rPr>
                    <w:sz w:val="24"/>
                    <w:szCs w:val="24"/>
                  </w:rPr>
                  <w:t>Colombo Social</w:t>
                </w:r>
                <w:r w:rsidRPr="005A158A">
                  <w:rPr>
                    <w:sz w:val="24"/>
                    <w:szCs w:val="24"/>
                  </w:rPr>
                  <w:t>.</w:t>
                </w:r>
              </w:p>
              <w:p w14:paraId="274F7605" w14:textId="77777777" w:rsidR="00BD707F" w:rsidRPr="005A158A" w:rsidRDefault="00BD707F" w:rsidP="005255CF">
                <w:pPr>
                  <w:pStyle w:val="BrownBodyCopy"/>
                  <w:rPr>
                    <w:sz w:val="24"/>
                    <w:szCs w:val="24"/>
                  </w:rPr>
                </w:pPr>
              </w:p>
              <w:p w14:paraId="7E261B84" w14:textId="77777777" w:rsidR="005A158A" w:rsidRDefault="00BD707F" w:rsidP="005255CF">
                <w:pPr>
                  <w:pStyle w:val="BrownBodyCopy"/>
                  <w:rPr>
                    <w:sz w:val="24"/>
                    <w:szCs w:val="24"/>
                  </w:rPr>
                </w:pPr>
                <w:r w:rsidRPr="005A158A">
                  <w:rPr>
                    <w:sz w:val="24"/>
                    <w:szCs w:val="24"/>
                  </w:rPr>
                  <w:t xml:space="preserve">The ENRI is facilitated by </w:t>
                </w:r>
              </w:p>
              <w:p w14:paraId="260730F8" w14:textId="77777777" w:rsidR="005A158A" w:rsidRDefault="005A158A" w:rsidP="005255CF">
                <w:pPr>
                  <w:pStyle w:val="BrownBodyCopy"/>
                  <w:rPr>
                    <w:sz w:val="24"/>
                    <w:szCs w:val="24"/>
                  </w:rPr>
                </w:pPr>
              </w:p>
              <w:p w14:paraId="689A563D" w14:textId="16FA93DD" w:rsidR="00E525C0" w:rsidRPr="005A158A" w:rsidRDefault="00630C21" w:rsidP="005255CF">
                <w:pPr>
                  <w:pStyle w:val="BrownBodyCopy"/>
                  <w:rPr>
                    <w:sz w:val="24"/>
                    <w:szCs w:val="24"/>
                  </w:rPr>
                </w:pPr>
              </w:p>
            </w:sdtContent>
          </w:sdt>
          <w:p w14:paraId="4FE846B7" w14:textId="03AC160C" w:rsidR="00542F67" w:rsidRPr="008D2067" w:rsidRDefault="006F770F" w:rsidP="00542F67">
            <w:r>
              <w:rPr>
                <w:noProof/>
              </w:rPr>
              <w:drawing>
                <wp:inline distT="0" distB="0" distL="0" distR="0" wp14:anchorId="0CB91283" wp14:editId="15B0F033">
                  <wp:extent cx="2317115" cy="116903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7115" cy="1169035"/>
                          </a:xfrm>
                          <a:prstGeom prst="rect">
                            <a:avLst/>
                          </a:prstGeom>
                          <a:noFill/>
                          <a:ln>
                            <a:noFill/>
                          </a:ln>
                        </pic:spPr>
                      </pic:pic>
                    </a:graphicData>
                  </a:graphic>
                </wp:inline>
              </w:drawing>
            </w:r>
          </w:p>
          <w:p w14:paraId="7D86A48F" w14:textId="0C863416" w:rsidR="00102E1C" w:rsidRPr="008D2067" w:rsidRDefault="00102E1C" w:rsidP="005A158A">
            <w:pPr>
              <w:pStyle w:val="BrownBodyCopy"/>
              <w:spacing w:before="120"/>
            </w:pPr>
          </w:p>
        </w:tc>
      </w:tr>
      <w:tr w:rsidR="009367AD" w14:paraId="5B3307F6" w14:textId="77777777" w:rsidTr="002A7231">
        <w:trPr>
          <w:trHeight w:val="340"/>
        </w:trPr>
        <w:tc>
          <w:tcPr>
            <w:tcW w:w="8476" w:type="dxa"/>
            <w:gridSpan w:val="3"/>
            <w:tcBorders>
              <w:top w:val="nil"/>
              <w:left w:val="nil"/>
              <w:bottom w:val="single" w:sz="4" w:space="0" w:color="8A7760" w:themeColor="accent1" w:themeShade="BF"/>
              <w:right w:val="nil"/>
            </w:tcBorders>
            <w:tcMar>
              <w:left w:w="0" w:type="dxa"/>
              <w:bottom w:w="144" w:type="dxa"/>
              <w:right w:w="0" w:type="dxa"/>
            </w:tcMar>
            <w:vAlign w:val="center"/>
          </w:tcPr>
          <w:p w14:paraId="63071742" w14:textId="72E9D01F" w:rsidR="009367AD" w:rsidRDefault="00570C11" w:rsidP="009122CC">
            <w:pPr>
              <w:pStyle w:val="BrownPictureCaption"/>
              <w:rPr>
                <w:noProof/>
              </w:rPr>
            </w:pPr>
            <w:r>
              <w:rPr>
                <w:noProof/>
              </w:rPr>
              <w:t xml:space="preserve">Evacuation </w:t>
            </w:r>
            <w:r w:rsidR="00C01164">
              <w:rPr>
                <w:noProof/>
              </w:rPr>
              <w:t xml:space="preserve">of over 600 Afghans on a US military </w:t>
            </w:r>
            <w:r>
              <w:rPr>
                <w:noProof/>
              </w:rPr>
              <w:t xml:space="preserve">flight </w:t>
            </w:r>
            <w:r w:rsidR="00C01164">
              <w:rPr>
                <w:noProof/>
              </w:rPr>
              <w:t>(</w:t>
            </w:r>
            <w:r w:rsidR="002A7231">
              <w:rPr>
                <w:noProof/>
              </w:rPr>
              <w:t xml:space="preserve">CA News, Ottawa, </w:t>
            </w:r>
            <w:r w:rsidR="00C01164">
              <w:rPr>
                <w:noProof/>
              </w:rPr>
              <w:t>17 August 2021)</w:t>
            </w:r>
          </w:p>
        </w:tc>
        <w:tc>
          <w:tcPr>
            <w:tcW w:w="259" w:type="dxa"/>
            <w:vMerge/>
            <w:tcBorders>
              <w:top w:val="nil"/>
              <w:left w:val="nil"/>
              <w:bottom w:val="nil"/>
              <w:right w:val="nil"/>
            </w:tcBorders>
          </w:tcPr>
          <w:p w14:paraId="22142688" w14:textId="77777777" w:rsidR="009367AD" w:rsidRDefault="009367AD"/>
        </w:tc>
        <w:tc>
          <w:tcPr>
            <w:tcW w:w="4225" w:type="dxa"/>
            <w:gridSpan w:val="2"/>
            <w:vMerge/>
            <w:tcBorders>
              <w:top w:val="nil"/>
              <w:left w:val="nil"/>
              <w:bottom w:val="nil"/>
              <w:right w:val="nil"/>
            </w:tcBorders>
            <w:shd w:val="clear" w:color="auto" w:fill="E5E6E4" w:themeFill="accent2" w:themeFillTint="33"/>
            <w:tcMar>
              <w:top w:w="288" w:type="dxa"/>
              <w:left w:w="288" w:type="dxa"/>
              <w:right w:w="288" w:type="dxa"/>
            </w:tcMar>
          </w:tcPr>
          <w:p w14:paraId="7A16E3EE" w14:textId="77777777" w:rsidR="009367AD" w:rsidRPr="0051318F" w:rsidRDefault="009367AD" w:rsidP="00762736">
            <w:pPr>
              <w:rPr>
                <w:rFonts w:asciiTheme="majorHAnsi" w:hAnsiTheme="majorHAnsi"/>
                <w:b/>
                <w:bCs/>
                <w:noProof/>
                <w:color w:val="5F645C" w:themeColor="accent2" w:themeShade="BF"/>
                <w:sz w:val="40"/>
                <w:szCs w:val="40"/>
              </w:rPr>
            </w:pPr>
          </w:p>
        </w:tc>
      </w:tr>
      <w:tr w:rsidR="00C531D5" w14:paraId="62F3527A" w14:textId="77777777" w:rsidTr="000C372E">
        <w:trPr>
          <w:trHeight w:val="964"/>
        </w:trPr>
        <w:tc>
          <w:tcPr>
            <w:tcW w:w="8476" w:type="dxa"/>
            <w:gridSpan w:val="3"/>
            <w:tcBorders>
              <w:top w:val="single" w:sz="4" w:space="0" w:color="8A7760" w:themeColor="accent1" w:themeShade="BF"/>
              <w:left w:val="nil"/>
              <w:bottom w:val="nil"/>
              <w:right w:val="nil"/>
            </w:tcBorders>
            <w:tcMar>
              <w:top w:w="216" w:type="dxa"/>
              <w:left w:w="115" w:type="dxa"/>
              <w:right w:w="115" w:type="dxa"/>
            </w:tcMar>
          </w:tcPr>
          <w:p w14:paraId="60529CDA" w14:textId="4005BD65" w:rsidR="00C531D5" w:rsidRPr="006A6D9B" w:rsidRDefault="00630C21" w:rsidP="000C372E">
            <w:pPr>
              <w:rPr>
                <w:rStyle w:val="BrownArticleSubtitle"/>
                <w:sz w:val="44"/>
                <w:szCs w:val="44"/>
              </w:rPr>
            </w:pPr>
            <w:sdt>
              <w:sdtPr>
                <w:rPr>
                  <w:rStyle w:val="BrownArticleTitle"/>
                </w:rPr>
                <w:id w:val="295579074"/>
                <w:placeholder>
                  <w:docPart w:val="8B4CD3B9762D484492CBCB25BB821507"/>
                </w:placeholder>
                <w15:appearance w15:val="hidden"/>
              </w:sdtPr>
              <w:sdtEndPr>
                <w:rPr>
                  <w:rStyle w:val="BrownArticleTitle"/>
                  <w:sz w:val="64"/>
                  <w:szCs w:val="64"/>
                </w:rPr>
              </w:sdtEndPr>
              <w:sdtContent>
                <w:r w:rsidR="003D360A">
                  <w:rPr>
                    <w:rStyle w:val="BrownArticleTitle"/>
                  </w:rPr>
                  <w:t>S</w:t>
                </w:r>
                <w:r w:rsidR="008638FF">
                  <w:rPr>
                    <w:rStyle w:val="BrownArticleTitle"/>
                  </w:rPr>
                  <w:t xml:space="preserve">upport </w:t>
                </w:r>
                <w:r w:rsidR="003D360A">
                  <w:rPr>
                    <w:rStyle w:val="BrownArticleTitle"/>
                  </w:rPr>
                  <w:t xml:space="preserve">for affected </w:t>
                </w:r>
                <w:r w:rsidR="00D702E4">
                  <w:rPr>
                    <w:rStyle w:val="BrownArticleTitle"/>
                  </w:rPr>
                  <w:t>refugee employees</w:t>
                </w:r>
                <w:r w:rsidR="003D360A">
                  <w:rPr>
                    <w:rStyle w:val="BrownArticleTitle"/>
                  </w:rPr>
                  <w:t xml:space="preserve"> </w:t>
                </w:r>
              </w:sdtContent>
            </w:sdt>
          </w:p>
        </w:tc>
        <w:tc>
          <w:tcPr>
            <w:tcW w:w="259" w:type="dxa"/>
            <w:vMerge/>
            <w:tcBorders>
              <w:top w:val="nil"/>
              <w:left w:val="nil"/>
              <w:bottom w:val="nil"/>
              <w:right w:val="nil"/>
            </w:tcBorders>
          </w:tcPr>
          <w:p w14:paraId="5C583E5F" w14:textId="77777777" w:rsidR="00C531D5" w:rsidRDefault="00C531D5" w:rsidP="00D56FC0"/>
        </w:tc>
        <w:tc>
          <w:tcPr>
            <w:tcW w:w="4225" w:type="dxa"/>
            <w:gridSpan w:val="2"/>
            <w:vMerge/>
            <w:tcBorders>
              <w:top w:val="nil"/>
              <w:left w:val="nil"/>
              <w:bottom w:val="nil"/>
              <w:right w:val="nil"/>
            </w:tcBorders>
            <w:shd w:val="clear" w:color="auto" w:fill="E5E6E4" w:themeFill="accent2" w:themeFillTint="33"/>
          </w:tcPr>
          <w:p w14:paraId="405DA0EC" w14:textId="77777777" w:rsidR="00C531D5" w:rsidRDefault="00C531D5" w:rsidP="00D56FC0"/>
        </w:tc>
      </w:tr>
      <w:tr w:rsidR="00C531D5" w14:paraId="604F04E9" w14:textId="77777777" w:rsidTr="00A12C1A">
        <w:trPr>
          <w:trHeight w:val="501"/>
        </w:trPr>
        <w:tc>
          <w:tcPr>
            <w:tcW w:w="4453" w:type="dxa"/>
            <w:gridSpan w:val="2"/>
            <w:tcBorders>
              <w:top w:val="nil"/>
              <w:left w:val="nil"/>
              <w:bottom w:val="nil"/>
              <w:right w:val="nil"/>
            </w:tcBorders>
            <w:tcMar>
              <w:top w:w="144" w:type="dxa"/>
              <w:left w:w="115" w:type="dxa"/>
              <w:right w:w="115" w:type="dxa"/>
            </w:tcMar>
          </w:tcPr>
          <w:p w14:paraId="2BAFFCDF" w14:textId="3BA10F21" w:rsidR="00C531D5" w:rsidRPr="00C6372A" w:rsidRDefault="00C531D5" w:rsidP="00F54D0E">
            <w:pPr>
              <w:rPr>
                <w:rStyle w:val="BrownAuthorName"/>
              </w:rPr>
            </w:pPr>
            <w:r w:rsidRPr="00C6372A">
              <w:rPr>
                <w:rStyle w:val="BrownAuthorName"/>
              </w:rPr>
              <w:t xml:space="preserve">-------------- </w:t>
            </w:r>
          </w:p>
        </w:tc>
        <w:tc>
          <w:tcPr>
            <w:tcW w:w="4023" w:type="dxa"/>
            <w:vMerge w:val="restart"/>
            <w:tcBorders>
              <w:top w:val="nil"/>
              <w:left w:val="nil"/>
              <w:bottom w:val="nil"/>
              <w:right w:val="nil"/>
            </w:tcBorders>
            <w:tcMar>
              <w:top w:w="144" w:type="dxa"/>
              <w:left w:w="216" w:type="dxa"/>
              <w:right w:w="115" w:type="dxa"/>
            </w:tcMar>
          </w:tcPr>
          <w:p w14:paraId="53BB0803" w14:textId="7FA2A824" w:rsidR="00105B33" w:rsidRDefault="00105B33" w:rsidP="00105B33">
            <w:pPr>
              <w:pStyle w:val="BrownBodyCopy"/>
              <w:spacing w:before="120"/>
            </w:pPr>
            <w:r>
              <w:t xml:space="preserve"> </w:t>
            </w:r>
          </w:p>
          <w:p w14:paraId="771FCFED" w14:textId="77777777" w:rsidR="00485DB8" w:rsidRDefault="00485DB8" w:rsidP="00485DB8">
            <w:pPr>
              <w:pStyle w:val="BrownBodyCopy"/>
              <w:spacing w:before="120"/>
            </w:pPr>
          </w:p>
          <w:p w14:paraId="52C82771" w14:textId="1E729B7B" w:rsidR="0040402D" w:rsidRDefault="00E91370" w:rsidP="001E1A08">
            <w:pPr>
              <w:pStyle w:val="BrownBodyCopy"/>
              <w:rPr>
                <w:sz w:val="24"/>
                <w:szCs w:val="24"/>
              </w:rPr>
            </w:pPr>
            <w:r>
              <w:rPr>
                <w:sz w:val="24"/>
                <w:szCs w:val="24"/>
              </w:rPr>
              <w:t>T</w:t>
            </w:r>
            <w:r w:rsidR="00D55C14" w:rsidRPr="009957C3">
              <w:rPr>
                <w:sz w:val="24"/>
                <w:szCs w:val="24"/>
              </w:rPr>
              <w:t xml:space="preserve">he focus </w:t>
            </w:r>
            <w:r w:rsidR="00BF3F3B">
              <w:rPr>
                <w:sz w:val="24"/>
                <w:szCs w:val="24"/>
              </w:rPr>
              <w:t xml:space="preserve">for employers was </w:t>
            </w:r>
            <w:r w:rsidR="00D55C14" w:rsidRPr="009957C3">
              <w:rPr>
                <w:sz w:val="24"/>
                <w:szCs w:val="24"/>
              </w:rPr>
              <w:t>providing staff with psychological support</w:t>
            </w:r>
            <w:r w:rsidR="00BF3F3B">
              <w:rPr>
                <w:sz w:val="24"/>
                <w:szCs w:val="24"/>
              </w:rPr>
              <w:t xml:space="preserve"> and</w:t>
            </w:r>
            <w:r w:rsidR="00D55C14" w:rsidRPr="009957C3">
              <w:rPr>
                <w:sz w:val="24"/>
                <w:szCs w:val="24"/>
              </w:rPr>
              <w:t xml:space="preserve"> access to leave </w:t>
            </w:r>
            <w:r w:rsidR="00BF3F3B">
              <w:rPr>
                <w:sz w:val="24"/>
                <w:szCs w:val="24"/>
              </w:rPr>
              <w:t xml:space="preserve">to attend to </w:t>
            </w:r>
            <w:r w:rsidR="0006495C">
              <w:rPr>
                <w:sz w:val="24"/>
                <w:szCs w:val="24"/>
              </w:rPr>
              <w:t xml:space="preserve">their </w:t>
            </w:r>
            <w:r w:rsidR="00BF3F3B">
              <w:rPr>
                <w:sz w:val="24"/>
                <w:szCs w:val="24"/>
              </w:rPr>
              <w:t xml:space="preserve">personal </w:t>
            </w:r>
            <w:r w:rsidR="0006495C">
              <w:rPr>
                <w:sz w:val="24"/>
                <w:szCs w:val="24"/>
              </w:rPr>
              <w:t xml:space="preserve">needs and </w:t>
            </w:r>
            <w:r w:rsidR="00BF3F3B">
              <w:rPr>
                <w:sz w:val="24"/>
                <w:szCs w:val="24"/>
              </w:rPr>
              <w:t xml:space="preserve">responsibilities. </w:t>
            </w:r>
            <w:r w:rsidR="0040402D">
              <w:rPr>
                <w:sz w:val="24"/>
                <w:szCs w:val="24"/>
              </w:rPr>
              <w:t>In one company, a senior manager sent a personal email to each staff member affected, offering support and assistance.</w:t>
            </w:r>
          </w:p>
          <w:p w14:paraId="5B773260" w14:textId="77777777" w:rsidR="0040402D" w:rsidRDefault="0040402D" w:rsidP="001E1A08">
            <w:pPr>
              <w:pStyle w:val="BrownBodyCopy"/>
              <w:rPr>
                <w:sz w:val="24"/>
                <w:szCs w:val="24"/>
              </w:rPr>
            </w:pPr>
          </w:p>
          <w:p w14:paraId="3B420AF0" w14:textId="7C558219" w:rsidR="00D55C14" w:rsidRPr="009957C3" w:rsidRDefault="0040402D" w:rsidP="001E1A08">
            <w:pPr>
              <w:pStyle w:val="BrownBodyCopy"/>
              <w:rPr>
                <w:sz w:val="24"/>
                <w:szCs w:val="24"/>
              </w:rPr>
            </w:pPr>
            <w:r>
              <w:rPr>
                <w:sz w:val="24"/>
                <w:szCs w:val="24"/>
              </w:rPr>
              <w:t xml:space="preserve">Staff members were </w:t>
            </w:r>
            <w:r w:rsidR="00B35A77">
              <w:rPr>
                <w:sz w:val="24"/>
                <w:szCs w:val="24"/>
              </w:rPr>
              <w:t xml:space="preserve">supported with connections </w:t>
            </w:r>
            <w:r>
              <w:rPr>
                <w:sz w:val="24"/>
                <w:szCs w:val="24"/>
              </w:rPr>
              <w:t xml:space="preserve">to </w:t>
            </w:r>
            <w:r w:rsidR="00D55C14" w:rsidRPr="009957C3">
              <w:rPr>
                <w:sz w:val="24"/>
                <w:szCs w:val="24"/>
              </w:rPr>
              <w:t>pro bono legal assistance</w:t>
            </w:r>
            <w:r w:rsidR="00ED3C2A">
              <w:rPr>
                <w:sz w:val="24"/>
                <w:szCs w:val="24"/>
              </w:rPr>
              <w:t>.</w:t>
            </w:r>
          </w:p>
          <w:p w14:paraId="76055CEB" w14:textId="77777777" w:rsidR="00E91370" w:rsidRDefault="00E91370" w:rsidP="001E1A08">
            <w:pPr>
              <w:pStyle w:val="BrownBodyCopy"/>
              <w:rPr>
                <w:sz w:val="24"/>
                <w:szCs w:val="24"/>
              </w:rPr>
            </w:pPr>
          </w:p>
          <w:p w14:paraId="10907E64" w14:textId="400D070A" w:rsidR="002F2AC8" w:rsidRPr="009957C3" w:rsidRDefault="00B35A77" w:rsidP="001E1A08">
            <w:pPr>
              <w:pStyle w:val="BrownBodyCopy"/>
              <w:rPr>
                <w:sz w:val="24"/>
                <w:szCs w:val="24"/>
              </w:rPr>
            </w:pPr>
            <w:r>
              <w:rPr>
                <w:sz w:val="24"/>
                <w:szCs w:val="24"/>
              </w:rPr>
              <w:t xml:space="preserve">Employers </w:t>
            </w:r>
            <w:r w:rsidR="00F938D5">
              <w:rPr>
                <w:sz w:val="24"/>
                <w:szCs w:val="24"/>
              </w:rPr>
              <w:t xml:space="preserve">also </w:t>
            </w:r>
            <w:r w:rsidR="00CF49D4" w:rsidRPr="009957C3">
              <w:rPr>
                <w:sz w:val="24"/>
                <w:szCs w:val="24"/>
              </w:rPr>
              <w:t xml:space="preserve">ensured </w:t>
            </w:r>
            <w:r w:rsidR="00F938D5">
              <w:rPr>
                <w:sz w:val="24"/>
                <w:szCs w:val="24"/>
              </w:rPr>
              <w:t xml:space="preserve">other </w:t>
            </w:r>
            <w:r w:rsidR="00CF49D4" w:rsidRPr="009957C3">
              <w:rPr>
                <w:sz w:val="24"/>
                <w:szCs w:val="24"/>
              </w:rPr>
              <w:t>staff</w:t>
            </w:r>
            <w:r w:rsidR="00F938D5">
              <w:rPr>
                <w:sz w:val="24"/>
                <w:szCs w:val="24"/>
              </w:rPr>
              <w:t>,</w:t>
            </w:r>
            <w:r w:rsidR="00CF49D4" w:rsidRPr="009957C3">
              <w:rPr>
                <w:sz w:val="24"/>
                <w:szCs w:val="24"/>
              </w:rPr>
              <w:t xml:space="preserve"> </w:t>
            </w:r>
            <w:r w:rsidR="00F938D5">
              <w:rPr>
                <w:sz w:val="24"/>
                <w:szCs w:val="24"/>
              </w:rPr>
              <w:t xml:space="preserve">who might be impacted </w:t>
            </w:r>
            <w:r w:rsidR="00F938D5" w:rsidRPr="009957C3">
              <w:rPr>
                <w:sz w:val="24"/>
                <w:szCs w:val="24"/>
              </w:rPr>
              <w:t>psychological</w:t>
            </w:r>
            <w:r w:rsidR="00F938D5">
              <w:rPr>
                <w:sz w:val="24"/>
                <w:szCs w:val="24"/>
              </w:rPr>
              <w:t xml:space="preserve">ly by recent events because of their own refugee experiences, </w:t>
            </w:r>
            <w:r w:rsidR="00CF49D4" w:rsidRPr="009957C3">
              <w:rPr>
                <w:sz w:val="24"/>
                <w:szCs w:val="24"/>
              </w:rPr>
              <w:t xml:space="preserve">had access to specialist </w:t>
            </w:r>
            <w:r w:rsidR="005A2033" w:rsidRPr="009957C3">
              <w:rPr>
                <w:sz w:val="24"/>
                <w:szCs w:val="24"/>
              </w:rPr>
              <w:t>support from community partners.</w:t>
            </w:r>
            <w:r w:rsidR="00AE7C19" w:rsidRPr="009957C3">
              <w:rPr>
                <w:sz w:val="24"/>
                <w:szCs w:val="24"/>
              </w:rPr>
              <w:t xml:space="preserve"> </w:t>
            </w:r>
          </w:p>
          <w:p w14:paraId="32AEC3E2" w14:textId="77777777" w:rsidR="009F7486" w:rsidRDefault="009F7486" w:rsidP="001E1A08">
            <w:pPr>
              <w:pStyle w:val="BrownBodyCopy"/>
            </w:pPr>
          </w:p>
          <w:p w14:paraId="4166D59F" w14:textId="3CB1255F" w:rsidR="009F7486" w:rsidRPr="00605AFD" w:rsidRDefault="005F5355" w:rsidP="001E1A08">
            <w:pPr>
              <w:pStyle w:val="BrownBodyCopy"/>
              <w:rPr>
                <w:sz w:val="24"/>
                <w:szCs w:val="24"/>
              </w:rPr>
            </w:pPr>
            <w:r w:rsidRPr="00605AFD">
              <w:rPr>
                <w:sz w:val="24"/>
                <w:szCs w:val="24"/>
              </w:rPr>
              <w:t>If you</w:t>
            </w:r>
            <w:r w:rsidR="00A25376" w:rsidRPr="00605AFD">
              <w:rPr>
                <w:sz w:val="24"/>
                <w:szCs w:val="24"/>
              </w:rPr>
              <w:t>r</w:t>
            </w:r>
            <w:r w:rsidRPr="00605AFD">
              <w:rPr>
                <w:sz w:val="24"/>
                <w:szCs w:val="24"/>
              </w:rPr>
              <w:t xml:space="preserve"> employees need </w:t>
            </w:r>
            <w:r w:rsidR="00A25376" w:rsidRPr="00605AFD">
              <w:rPr>
                <w:sz w:val="24"/>
                <w:szCs w:val="24"/>
              </w:rPr>
              <w:t>assistance</w:t>
            </w:r>
            <w:r w:rsidRPr="00605AFD">
              <w:rPr>
                <w:sz w:val="24"/>
                <w:szCs w:val="24"/>
              </w:rPr>
              <w:t xml:space="preserve">, </w:t>
            </w:r>
            <w:r w:rsidR="00A25376" w:rsidRPr="00605AFD">
              <w:rPr>
                <w:sz w:val="24"/>
                <w:szCs w:val="24"/>
              </w:rPr>
              <w:t xml:space="preserve">click </w:t>
            </w:r>
            <w:hyperlink r:id="rId13" w:history="1">
              <w:r w:rsidR="00A25376" w:rsidRPr="00605AFD">
                <w:rPr>
                  <w:rStyle w:val="Hyperlink"/>
                  <w:sz w:val="24"/>
                  <w:szCs w:val="24"/>
                </w:rPr>
                <w:t>here</w:t>
              </w:r>
            </w:hyperlink>
            <w:r w:rsidR="00A25376" w:rsidRPr="00605AFD">
              <w:rPr>
                <w:sz w:val="24"/>
                <w:szCs w:val="24"/>
              </w:rPr>
              <w:t xml:space="preserve"> for </w:t>
            </w:r>
            <w:r w:rsidR="00537F19" w:rsidRPr="00605AFD">
              <w:rPr>
                <w:sz w:val="24"/>
                <w:szCs w:val="24"/>
              </w:rPr>
              <w:t xml:space="preserve">pro bono legal </w:t>
            </w:r>
            <w:r w:rsidR="009520BB" w:rsidRPr="00605AFD">
              <w:rPr>
                <w:sz w:val="24"/>
                <w:szCs w:val="24"/>
              </w:rPr>
              <w:t>and counselling services</w:t>
            </w:r>
            <w:r w:rsidR="00A25376" w:rsidRPr="00605AFD">
              <w:rPr>
                <w:sz w:val="24"/>
                <w:szCs w:val="24"/>
              </w:rPr>
              <w:t xml:space="preserve"> they can access</w:t>
            </w:r>
            <w:r w:rsidR="009B2AF5">
              <w:rPr>
                <w:sz w:val="24"/>
                <w:szCs w:val="24"/>
              </w:rPr>
              <w:t xml:space="preserve">; and </w:t>
            </w:r>
            <w:hyperlink r:id="rId14" w:history="1">
              <w:r w:rsidR="009B2AF5" w:rsidRPr="009B2AF5">
                <w:rPr>
                  <w:rStyle w:val="Hyperlink"/>
                  <w:sz w:val="24"/>
                  <w:szCs w:val="24"/>
                </w:rPr>
                <w:t>here</w:t>
              </w:r>
            </w:hyperlink>
            <w:r w:rsidR="009B2AF5">
              <w:rPr>
                <w:sz w:val="24"/>
                <w:szCs w:val="24"/>
              </w:rPr>
              <w:t xml:space="preserve"> for visa options </w:t>
            </w:r>
            <w:r w:rsidR="000B54FF">
              <w:rPr>
                <w:sz w:val="24"/>
                <w:szCs w:val="24"/>
              </w:rPr>
              <w:t xml:space="preserve">for </w:t>
            </w:r>
            <w:r w:rsidR="00233A2B">
              <w:rPr>
                <w:sz w:val="24"/>
                <w:szCs w:val="24"/>
              </w:rPr>
              <w:t>people</w:t>
            </w:r>
            <w:r w:rsidR="000B54FF">
              <w:rPr>
                <w:sz w:val="24"/>
                <w:szCs w:val="24"/>
              </w:rPr>
              <w:t xml:space="preserve"> </w:t>
            </w:r>
            <w:r w:rsidR="00DE6B27">
              <w:rPr>
                <w:sz w:val="24"/>
                <w:szCs w:val="24"/>
              </w:rPr>
              <w:t xml:space="preserve">who </w:t>
            </w:r>
            <w:r w:rsidR="000B54FF">
              <w:rPr>
                <w:sz w:val="24"/>
                <w:szCs w:val="24"/>
              </w:rPr>
              <w:t>want to escape</w:t>
            </w:r>
            <w:r w:rsidR="00233A2B">
              <w:rPr>
                <w:sz w:val="24"/>
                <w:szCs w:val="24"/>
              </w:rPr>
              <w:t xml:space="preserve"> Afghanistan</w:t>
            </w:r>
            <w:r w:rsidR="000B54FF">
              <w:rPr>
                <w:sz w:val="24"/>
                <w:szCs w:val="24"/>
              </w:rPr>
              <w:t>.</w:t>
            </w:r>
          </w:p>
        </w:tc>
        <w:tc>
          <w:tcPr>
            <w:tcW w:w="259" w:type="dxa"/>
            <w:vMerge/>
            <w:tcBorders>
              <w:top w:val="nil"/>
              <w:left w:val="nil"/>
              <w:bottom w:val="nil"/>
              <w:right w:val="nil"/>
            </w:tcBorders>
          </w:tcPr>
          <w:p w14:paraId="211E0F34" w14:textId="77777777" w:rsidR="00C531D5" w:rsidRPr="00B564FF" w:rsidRDefault="00C531D5">
            <w:pPr>
              <w:rPr>
                <w:color w:val="5D5041" w:themeColor="accent1" w:themeShade="80"/>
              </w:rPr>
            </w:pPr>
          </w:p>
        </w:tc>
        <w:tc>
          <w:tcPr>
            <w:tcW w:w="4225" w:type="dxa"/>
            <w:gridSpan w:val="2"/>
            <w:vMerge/>
            <w:tcBorders>
              <w:top w:val="nil"/>
              <w:left w:val="nil"/>
              <w:bottom w:val="nil"/>
              <w:right w:val="nil"/>
            </w:tcBorders>
            <w:shd w:val="clear" w:color="auto" w:fill="E5E6E4" w:themeFill="accent2" w:themeFillTint="33"/>
          </w:tcPr>
          <w:p w14:paraId="1939FA96" w14:textId="77777777" w:rsidR="00C531D5" w:rsidRDefault="00C531D5"/>
        </w:tc>
      </w:tr>
      <w:tr w:rsidR="00C531D5" w14:paraId="0CFF4826" w14:textId="77777777" w:rsidTr="00C45FDC">
        <w:trPr>
          <w:trHeight w:val="8094"/>
        </w:trPr>
        <w:tc>
          <w:tcPr>
            <w:tcW w:w="4453" w:type="dxa"/>
            <w:gridSpan w:val="2"/>
            <w:tcBorders>
              <w:top w:val="nil"/>
              <w:left w:val="nil"/>
              <w:bottom w:val="nil"/>
              <w:right w:val="nil"/>
            </w:tcBorders>
            <w:tcMar>
              <w:top w:w="288" w:type="dxa"/>
              <w:left w:w="115" w:type="dxa"/>
              <w:right w:w="115" w:type="dxa"/>
            </w:tcMar>
          </w:tcPr>
          <w:p w14:paraId="1854B65D" w14:textId="359C193C" w:rsidR="0006495C" w:rsidRDefault="00706107" w:rsidP="0006495C">
            <w:pPr>
              <w:pStyle w:val="BrownBodyCopy"/>
              <w:rPr>
                <w:sz w:val="24"/>
                <w:szCs w:val="24"/>
              </w:rPr>
            </w:pPr>
            <w:r w:rsidRPr="009957C3">
              <w:rPr>
                <w:sz w:val="24"/>
                <w:szCs w:val="24"/>
              </w:rPr>
              <w:t xml:space="preserve">Over half a million people have been displaced </w:t>
            </w:r>
            <w:r w:rsidR="00C67BDB" w:rsidRPr="009957C3">
              <w:rPr>
                <w:sz w:val="24"/>
                <w:szCs w:val="24"/>
              </w:rPr>
              <w:t xml:space="preserve">in </w:t>
            </w:r>
            <w:r w:rsidR="0008185E" w:rsidRPr="009957C3">
              <w:rPr>
                <w:sz w:val="24"/>
                <w:szCs w:val="24"/>
              </w:rPr>
              <w:t>Afghan</w:t>
            </w:r>
            <w:r w:rsidR="00C67BDB" w:rsidRPr="009957C3">
              <w:rPr>
                <w:sz w:val="24"/>
                <w:szCs w:val="24"/>
              </w:rPr>
              <w:t>istan</w:t>
            </w:r>
            <w:r w:rsidR="002C7F29">
              <w:rPr>
                <w:sz w:val="24"/>
                <w:szCs w:val="24"/>
              </w:rPr>
              <w:t xml:space="preserve"> </w:t>
            </w:r>
            <w:r w:rsidR="002C7F29" w:rsidRPr="009957C3">
              <w:rPr>
                <w:sz w:val="24"/>
                <w:szCs w:val="24"/>
              </w:rPr>
              <w:t>in 2021</w:t>
            </w:r>
            <w:r w:rsidR="0000762E" w:rsidRPr="009957C3">
              <w:rPr>
                <w:sz w:val="24"/>
                <w:szCs w:val="24"/>
              </w:rPr>
              <w:t>.</w:t>
            </w:r>
            <w:r w:rsidR="00745B7F" w:rsidRPr="009957C3">
              <w:rPr>
                <w:sz w:val="24"/>
                <w:szCs w:val="24"/>
              </w:rPr>
              <w:t xml:space="preserve"> </w:t>
            </w:r>
            <w:r w:rsidR="001D3709" w:rsidRPr="009957C3">
              <w:rPr>
                <w:sz w:val="24"/>
                <w:szCs w:val="24"/>
              </w:rPr>
              <w:t>There are currently 2.2 million Afghan refugees in Iran and Pakistan</w:t>
            </w:r>
            <w:r w:rsidR="0098248A" w:rsidRPr="009957C3">
              <w:rPr>
                <w:sz w:val="24"/>
                <w:szCs w:val="24"/>
              </w:rPr>
              <w:t>.</w:t>
            </w:r>
            <w:r w:rsidR="001D3709" w:rsidRPr="009957C3">
              <w:rPr>
                <w:sz w:val="24"/>
                <w:szCs w:val="24"/>
              </w:rPr>
              <w:t xml:space="preserve"> </w:t>
            </w:r>
            <w:r w:rsidR="0098248A" w:rsidRPr="009957C3">
              <w:rPr>
                <w:sz w:val="24"/>
                <w:szCs w:val="24"/>
              </w:rPr>
              <w:t xml:space="preserve">In August, the Taliban took control of Afghanistan, leading to </w:t>
            </w:r>
            <w:r w:rsidR="00B63047" w:rsidRPr="009957C3">
              <w:rPr>
                <w:sz w:val="24"/>
                <w:szCs w:val="24"/>
              </w:rPr>
              <w:t>emergency evacuations of over 120,000 people</w:t>
            </w:r>
            <w:r w:rsidR="00FA1F41" w:rsidRPr="009957C3">
              <w:rPr>
                <w:sz w:val="24"/>
                <w:szCs w:val="24"/>
              </w:rPr>
              <w:t xml:space="preserve"> from Kabul airport</w:t>
            </w:r>
            <w:r w:rsidR="00B63047" w:rsidRPr="009957C3">
              <w:rPr>
                <w:sz w:val="24"/>
                <w:szCs w:val="24"/>
              </w:rPr>
              <w:t>.</w:t>
            </w:r>
            <w:r w:rsidR="00FA1F41" w:rsidRPr="009957C3">
              <w:rPr>
                <w:sz w:val="24"/>
                <w:szCs w:val="24"/>
              </w:rPr>
              <w:t xml:space="preserve"> Thousands more </w:t>
            </w:r>
            <w:r w:rsidR="00223090" w:rsidRPr="009957C3">
              <w:rPr>
                <w:sz w:val="24"/>
                <w:szCs w:val="24"/>
              </w:rPr>
              <w:t xml:space="preserve">tried to flee </w:t>
            </w:r>
            <w:r w:rsidR="00FB502E" w:rsidRPr="009957C3">
              <w:rPr>
                <w:sz w:val="24"/>
                <w:szCs w:val="24"/>
              </w:rPr>
              <w:t xml:space="preserve">into neighbouring </w:t>
            </w:r>
            <w:r w:rsidR="00A33A3F" w:rsidRPr="009957C3">
              <w:rPr>
                <w:sz w:val="24"/>
                <w:szCs w:val="24"/>
              </w:rPr>
              <w:t xml:space="preserve">Pakistan </w:t>
            </w:r>
            <w:r w:rsidR="00223090" w:rsidRPr="009957C3">
              <w:rPr>
                <w:sz w:val="24"/>
                <w:szCs w:val="24"/>
              </w:rPr>
              <w:t xml:space="preserve">and Iran </w:t>
            </w:r>
            <w:r w:rsidR="0056509F" w:rsidRPr="009957C3">
              <w:rPr>
                <w:sz w:val="24"/>
                <w:szCs w:val="24"/>
              </w:rPr>
              <w:t>by road.</w:t>
            </w:r>
            <w:r w:rsidR="00D25249">
              <w:rPr>
                <w:sz w:val="24"/>
                <w:szCs w:val="24"/>
              </w:rPr>
              <w:t xml:space="preserve"> Read more </w:t>
            </w:r>
            <w:hyperlink r:id="rId15" w:history="1">
              <w:r w:rsidR="00D25249" w:rsidRPr="00D25249">
                <w:rPr>
                  <w:rStyle w:val="Hyperlink"/>
                  <w:sz w:val="24"/>
                  <w:szCs w:val="24"/>
                </w:rPr>
                <w:t>here</w:t>
              </w:r>
            </w:hyperlink>
            <w:r w:rsidR="00D25249">
              <w:rPr>
                <w:sz w:val="24"/>
                <w:szCs w:val="24"/>
              </w:rPr>
              <w:t>.</w:t>
            </w:r>
          </w:p>
          <w:p w14:paraId="56DF989F" w14:textId="77777777" w:rsidR="0006495C" w:rsidRDefault="0006495C" w:rsidP="0006495C">
            <w:pPr>
              <w:pStyle w:val="BrownBodyCopy"/>
              <w:rPr>
                <w:sz w:val="24"/>
                <w:szCs w:val="24"/>
              </w:rPr>
            </w:pPr>
          </w:p>
          <w:p w14:paraId="53359C96" w14:textId="04E4C17D" w:rsidR="0006495C" w:rsidRDefault="0000762E" w:rsidP="0006495C">
            <w:pPr>
              <w:pStyle w:val="BrownBodyCopy"/>
              <w:rPr>
                <w:sz w:val="24"/>
                <w:szCs w:val="24"/>
              </w:rPr>
            </w:pPr>
            <w:r w:rsidRPr="009957C3">
              <w:rPr>
                <w:sz w:val="24"/>
                <w:szCs w:val="24"/>
              </w:rPr>
              <w:t xml:space="preserve">At </w:t>
            </w:r>
            <w:r w:rsidR="0008185E" w:rsidRPr="009957C3">
              <w:rPr>
                <w:sz w:val="24"/>
                <w:szCs w:val="24"/>
              </w:rPr>
              <w:t>our September roundtable</w:t>
            </w:r>
            <w:r w:rsidRPr="009957C3">
              <w:rPr>
                <w:sz w:val="24"/>
                <w:szCs w:val="24"/>
              </w:rPr>
              <w:t xml:space="preserve">, we focused on how Australian employers </w:t>
            </w:r>
            <w:r w:rsidR="005E476C" w:rsidRPr="009957C3">
              <w:rPr>
                <w:sz w:val="24"/>
                <w:szCs w:val="24"/>
              </w:rPr>
              <w:t xml:space="preserve">were </w:t>
            </w:r>
            <w:r w:rsidRPr="009957C3">
              <w:rPr>
                <w:sz w:val="24"/>
                <w:szCs w:val="24"/>
              </w:rPr>
              <w:t>respond</w:t>
            </w:r>
            <w:r w:rsidR="005E476C" w:rsidRPr="009957C3">
              <w:rPr>
                <w:sz w:val="24"/>
                <w:szCs w:val="24"/>
              </w:rPr>
              <w:t>ing.</w:t>
            </w:r>
          </w:p>
          <w:p w14:paraId="0237A21D" w14:textId="77777777" w:rsidR="0006495C" w:rsidRDefault="0006495C" w:rsidP="0006495C">
            <w:pPr>
              <w:pStyle w:val="BrownBodyCopy"/>
              <w:rPr>
                <w:sz w:val="24"/>
                <w:szCs w:val="24"/>
              </w:rPr>
            </w:pPr>
          </w:p>
          <w:p w14:paraId="1B5A88F5" w14:textId="77777777" w:rsidR="0006495C" w:rsidRDefault="005E476C" w:rsidP="0006495C">
            <w:pPr>
              <w:pStyle w:val="BrownBodyCopy"/>
              <w:rPr>
                <w:sz w:val="24"/>
                <w:szCs w:val="24"/>
              </w:rPr>
            </w:pPr>
            <w:r w:rsidRPr="009957C3">
              <w:rPr>
                <w:sz w:val="24"/>
                <w:szCs w:val="24"/>
              </w:rPr>
              <w:t>Some employers have staff members who were refugees from Afghanistan</w:t>
            </w:r>
            <w:r w:rsidR="00D55C14">
              <w:rPr>
                <w:sz w:val="24"/>
                <w:szCs w:val="24"/>
              </w:rPr>
              <w:t>,</w:t>
            </w:r>
            <w:r w:rsidRPr="009957C3">
              <w:rPr>
                <w:sz w:val="24"/>
                <w:szCs w:val="24"/>
              </w:rPr>
              <w:t xml:space="preserve"> or have family in Afghanistan</w:t>
            </w:r>
            <w:r w:rsidR="00485DB8" w:rsidRPr="009957C3">
              <w:rPr>
                <w:sz w:val="24"/>
                <w:szCs w:val="24"/>
              </w:rPr>
              <w:t>,</w:t>
            </w:r>
            <w:r w:rsidRPr="009957C3">
              <w:rPr>
                <w:sz w:val="24"/>
                <w:szCs w:val="24"/>
              </w:rPr>
              <w:t xml:space="preserve"> and are directly impacted by recent events</w:t>
            </w:r>
            <w:r w:rsidR="00C46E7C" w:rsidRPr="009957C3">
              <w:rPr>
                <w:sz w:val="24"/>
                <w:szCs w:val="24"/>
              </w:rPr>
              <w:t xml:space="preserve">. </w:t>
            </w:r>
          </w:p>
          <w:p w14:paraId="1C4B3357" w14:textId="77777777" w:rsidR="0006495C" w:rsidRDefault="0006495C" w:rsidP="0006495C">
            <w:pPr>
              <w:pStyle w:val="BrownBodyCopy"/>
              <w:rPr>
                <w:sz w:val="24"/>
                <w:szCs w:val="24"/>
              </w:rPr>
            </w:pPr>
          </w:p>
          <w:p w14:paraId="27664D6D" w14:textId="23E8810F" w:rsidR="00D55C14" w:rsidRPr="0006495C" w:rsidRDefault="0006495C" w:rsidP="0006495C">
            <w:pPr>
              <w:pStyle w:val="BrownBodyCopy"/>
              <w:rPr>
                <w:sz w:val="24"/>
                <w:szCs w:val="24"/>
              </w:rPr>
            </w:pPr>
            <w:r w:rsidRPr="009957C3">
              <w:rPr>
                <w:sz w:val="24"/>
                <w:szCs w:val="24"/>
              </w:rPr>
              <w:t>People have been spending day and night organising the logistics of evacuating their</w:t>
            </w:r>
            <w:r>
              <w:rPr>
                <w:sz w:val="24"/>
                <w:szCs w:val="24"/>
              </w:rPr>
              <w:t xml:space="preserve"> families, applying</w:t>
            </w:r>
            <w:r w:rsidR="00804389">
              <w:rPr>
                <w:sz w:val="24"/>
                <w:szCs w:val="24"/>
              </w:rPr>
              <w:t xml:space="preserve"> for visas, making efforts to have</w:t>
            </w:r>
            <w:r w:rsidR="002C7F29">
              <w:rPr>
                <w:sz w:val="24"/>
                <w:szCs w:val="24"/>
              </w:rPr>
              <w:t xml:space="preserve"> existing visa applications processed urgently.</w:t>
            </w:r>
          </w:p>
        </w:tc>
        <w:tc>
          <w:tcPr>
            <w:tcW w:w="4023" w:type="dxa"/>
            <w:vMerge/>
            <w:tcBorders>
              <w:top w:val="nil"/>
              <w:left w:val="nil"/>
              <w:bottom w:val="nil"/>
              <w:right w:val="nil"/>
            </w:tcBorders>
            <w:tcMar>
              <w:top w:w="288" w:type="dxa"/>
              <w:left w:w="115" w:type="dxa"/>
              <w:right w:w="115" w:type="dxa"/>
            </w:tcMar>
          </w:tcPr>
          <w:p w14:paraId="1AB511A9" w14:textId="77777777" w:rsidR="00C531D5" w:rsidRPr="00116632" w:rsidRDefault="00C531D5" w:rsidP="00505F80">
            <w:pPr>
              <w:rPr>
                <w:color w:val="8A7760" w:themeColor="accent1" w:themeShade="BF"/>
                <w:sz w:val="20"/>
                <w:szCs w:val="20"/>
              </w:rPr>
            </w:pPr>
          </w:p>
        </w:tc>
        <w:tc>
          <w:tcPr>
            <w:tcW w:w="259" w:type="dxa"/>
            <w:vMerge/>
            <w:tcBorders>
              <w:top w:val="nil"/>
              <w:left w:val="nil"/>
              <w:bottom w:val="nil"/>
              <w:right w:val="nil"/>
            </w:tcBorders>
          </w:tcPr>
          <w:p w14:paraId="2F7349AD" w14:textId="77777777" w:rsidR="00C531D5" w:rsidRPr="00B564FF" w:rsidRDefault="00C531D5">
            <w:pPr>
              <w:rPr>
                <w:color w:val="5D5041" w:themeColor="accent1" w:themeShade="80"/>
              </w:rPr>
            </w:pPr>
          </w:p>
        </w:tc>
        <w:tc>
          <w:tcPr>
            <w:tcW w:w="4225" w:type="dxa"/>
            <w:gridSpan w:val="2"/>
            <w:vMerge/>
            <w:tcBorders>
              <w:top w:val="nil"/>
              <w:left w:val="nil"/>
              <w:bottom w:val="nil"/>
              <w:right w:val="nil"/>
            </w:tcBorders>
            <w:shd w:val="clear" w:color="auto" w:fill="E5E6E4" w:themeFill="accent2" w:themeFillTint="33"/>
          </w:tcPr>
          <w:p w14:paraId="74DE3E0C" w14:textId="77777777" w:rsidR="00C531D5" w:rsidRDefault="00C531D5"/>
        </w:tc>
      </w:tr>
    </w:tbl>
    <w:p w14:paraId="13753123" w14:textId="77777777" w:rsidR="009122CC" w:rsidRDefault="009122CC">
      <w:pPr>
        <w:sectPr w:rsidR="009122CC" w:rsidSect="00BD76E1">
          <w:headerReference w:type="even" r:id="rId16"/>
          <w:headerReference w:type="default" r:id="rId17"/>
          <w:footerReference w:type="even" r:id="rId18"/>
          <w:footerReference w:type="default" r:id="rId19"/>
          <w:headerReference w:type="first" r:id="rId20"/>
          <w:footerReference w:type="first" r:id="rId21"/>
          <w:pgSz w:w="15840" w:h="24480"/>
          <w:pgMar w:top="576" w:right="1440" w:bottom="360" w:left="1440" w:header="432" w:footer="432" w:gutter="0"/>
          <w:cols w:space="720"/>
          <w:titlePg/>
          <w:docGrid w:linePitch="360"/>
        </w:sectPr>
      </w:pPr>
    </w:p>
    <w:p w14:paraId="11EACC3B" w14:textId="77777777" w:rsidR="00490F0F" w:rsidRDefault="00DB5087" w:rsidP="00490F0F">
      <w:pPr>
        <w:pStyle w:val="Graphicsanchor"/>
      </w:pPr>
      <w:r w:rsidRPr="00DB5087">
        <w:rPr>
          <w:noProof/>
        </w:rPr>
        <w:lastRenderedPageBreak/>
        <mc:AlternateContent>
          <mc:Choice Requires="wps">
            <w:drawing>
              <wp:anchor distT="0" distB="0" distL="114300" distR="114300" simplePos="0" relativeHeight="251685888" behindDoc="1" locked="1" layoutInCell="1" allowOverlap="1" wp14:anchorId="7F7F33D5" wp14:editId="4DF45F06">
                <wp:simplePos x="0" y="0"/>
                <wp:positionH relativeFrom="column">
                  <wp:posOffset>2735580</wp:posOffset>
                </wp:positionH>
                <wp:positionV relativeFrom="paragraph">
                  <wp:posOffset>-228600</wp:posOffset>
                </wp:positionV>
                <wp:extent cx="2752344" cy="713232"/>
                <wp:effectExtent l="0" t="0" r="0" b="0"/>
                <wp:wrapNone/>
                <wp:docPr id="13" name="Freeform: Shape 12">
                  <a:extLst xmlns:a="http://schemas.openxmlformats.org/drawingml/2006/main">
                    <a:ext uri="{FF2B5EF4-FFF2-40B4-BE49-F238E27FC236}">
                      <a16:creationId xmlns:a16="http://schemas.microsoft.com/office/drawing/2014/main" id="{DEF7CD2D-E46E-4126-AEC5-C7A1EBF1537A}"/>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52344" cy="713232"/>
                        </a:xfrm>
                        <a:custGeom>
                          <a:avLst/>
                          <a:gdLst>
                            <a:gd name="connsiteX0" fmla="*/ 0 w 2748917"/>
                            <a:gd name="connsiteY0" fmla="*/ 0 h 713105"/>
                            <a:gd name="connsiteX1" fmla="*/ 2748917 w 2748917"/>
                            <a:gd name="connsiteY1" fmla="*/ 0 h 713105"/>
                            <a:gd name="connsiteX2" fmla="*/ 2673930 w 2748917"/>
                            <a:gd name="connsiteY2" fmla="*/ 100278 h 713105"/>
                            <a:gd name="connsiteX3" fmla="*/ 1374458 w 2748917"/>
                            <a:gd name="connsiteY3" fmla="*/ 713105 h 713105"/>
                            <a:gd name="connsiteX4" fmla="*/ 74986 w 2748917"/>
                            <a:gd name="connsiteY4" fmla="*/ 100278 h 7131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48917" h="713105">
                              <a:moveTo>
                                <a:pt x="0" y="0"/>
                              </a:moveTo>
                              <a:lnTo>
                                <a:pt x="2748917" y="0"/>
                              </a:lnTo>
                              <a:lnTo>
                                <a:pt x="2673930" y="100278"/>
                              </a:lnTo>
                              <a:cubicBezTo>
                                <a:pt x="2365056" y="474547"/>
                                <a:pt x="1897616" y="713105"/>
                                <a:pt x="1374458" y="713105"/>
                              </a:cubicBezTo>
                              <a:cubicBezTo>
                                <a:pt x="851300" y="713105"/>
                                <a:pt x="383860" y="474547"/>
                                <a:pt x="74986" y="100278"/>
                              </a:cubicBezTo>
                              <a:close/>
                            </a:path>
                          </a:pathLst>
                        </a:cu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779C511" id="Freeform: Shape 12" o:spid="_x0000_s1026" alt="&quot;&quot;" style="position:absolute;margin-left:215.4pt;margin-top:-18pt;width:216.7pt;height:56.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48917,71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" path="m,l2748917,r-74987,100278c2365056,474547,1897616,713105,1374458,713105,851300,713105,383860,474547,74986,100278l,xe" fillcolor="#e8e8e3 [1302]" stroked="f" strokeweight="1pt">
                <v:stroke joinstyle="miter"/>
                <v:path arrowok="t" o:connecttype="custom" o:connectlocs="0,0;2752344,0;2677264,100296;1376171,713232;75079,100296" o:connectangles="0,0,0,0,0"/>
                <w10:anchorlock/>
              </v:shape>
            </w:pict>
          </mc:Fallback>
        </mc:AlternateContent>
      </w:r>
    </w:p>
    <w:tbl>
      <w:tblPr>
        <w:tblStyle w:val="TableGrid"/>
        <w:tblW w:w="5000" w:type="pct"/>
        <w:tblLayout w:type="fixed"/>
        <w:tblLook w:val="04A0" w:firstRow="1" w:lastRow="0" w:firstColumn="1" w:lastColumn="0" w:noHBand="0" w:noVBand="1"/>
      </w:tblPr>
      <w:tblGrid>
        <w:gridCol w:w="4314"/>
        <w:gridCol w:w="4316"/>
        <w:gridCol w:w="240"/>
        <w:gridCol w:w="4090"/>
      </w:tblGrid>
      <w:tr w:rsidR="00490F0F" w:rsidRPr="008E3641" w14:paraId="44B6D052" w14:textId="77777777" w:rsidTr="00500D14">
        <w:trPr>
          <w:trHeight w:val="1152"/>
        </w:trPr>
        <w:tc>
          <w:tcPr>
            <w:tcW w:w="12960" w:type="dxa"/>
            <w:gridSpan w:val="4"/>
            <w:tcBorders>
              <w:top w:val="nil"/>
              <w:left w:val="nil"/>
              <w:bottom w:val="single" w:sz="4" w:space="0" w:color="8A7760" w:themeColor="accent1" w:themeShade="BF"/>
              <w:right w:val="nil"/>
            </w:tcBorders>
            <w:shd w:val="clear" w:color="auto" w:fill="auto"/>
            <w:tcMar>
              <w:left w:w="0" w:type="dxa"/>
              <w:right w:w="0" w:type="dxa"/>
            </w:tcMar>
          </w:tcPr>
          <w:bookmarkStart w:id="0" w:name="_Hlk55863192"/>
          <w:p w14:paraId="77A9B5F8" w14:textId="79B65A1B" w:rsidR="00490F0F" w:rsidRPr="008E3641" w:rsidRDefault="00630C21" w:rsidP="008E3641">
            <w:pPr>
              <w:pStyle w:val="Header"/>
            </w:pPr>
            <w:sdt>
              <w:sdtPr>
                <w:id w:val="-13929365"/>
                <w:placeholder>
                  <w:docPart w:val="6043786F1D874715BF174694F070EBD1"/>
                </w:placeholder>
                <w15:appearance w15:val="hidden"/>
              </w:sdtPr>
              <w:sdtEndPr/>
              <w:sdtContent>
                <w:r w:rsidR="000F4DF2">
                  <w:t xml:space="preserve">ENRI </w:t>
                </w:r>
                <w:r w:rsidR="00D24DB5">
                  <w:t xml:space="preserve">9 </w:t>
                </w:r>
                <w:r w:rsidR="007327D6">
                  <w:t xml:space="preserve">Sep </w:t>
                </w:r>
                <w:r w:rsidR="000F4DF2">
                  <w:t>2021</w:t>
                </w:r>
              </w:sdtContent>
            </w:sdt>
            <w:r w:rsidR="00D24DB5">
              <w:t xml:space="preserve"> p 2</w:t>
            </w:r>
            <w:r w:rsidR="00B80E0B" w:rsidRPr="008E3641">
              <w:t xml:space="preserve"> </w:t>
            </w:r>
          </w:p>
        </w:tc>
      </w:tr>
      <w:bookmarkEnd w:id="0"/>
      <w:tr w:rsidR="00913F01" w14:paraId="72A6E652" w14:textId="77777777" w:rsidTr="00F54276">
        <w:trPr>
          <w:trHeight w:val="4184"/>
        </w:trPr>
        <w:tc>
          <w:tcPr>
            <w:tcW w:w="8630" w:type="dxa"/>
            <w:gridSpan w:val="2"/>
            <w:tcBorders>
              <w:top w:val="single" w:sz="4" w:space="0" w:color="8A7760" w:themeColor="accent1" w:themeShade="BF"/>
              <w:left w:val="nil"/>
              <w:bottom w:val="nil"/>
              <w:right w:val="nil"/>
            </w:tcBorders>
            <w:shd w:val="clear" w:color="auto" w:fill="auto"/>
            <w:tcMar>
              <w:left w:w="0" w:type="dxa"/>
              <w:right w:w="0" w:type="dxa"/>
            </w:tcMar>
          </w:tcPr>
          <w:p w14:paraId="3462C2EA" w14:textId="55FC2AAB" w:rsidR="00913F01" w:rsidRPr="00F54276" w:rsidRDefault="00DC1517" w:rsidP="00F54276">
            <w:r>
              <w:rPr>
                <w:noProof/>
              </w:rPr>
              <w:drawing>
                <wp:inline distT="0" distB="0" distL="0" distR="0" wp14:anchorId="45FDC9BF" wp14:editId="6C43ED8C">
                  <wp:extent cx="4518660" cy="4585681"/>
                  <wp:effectExtent l="0" t="0" r="0" b="5715"/>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4536147" cy="4603427"/>
                          </a:xfrm>
                          <a:prstGeom prst="rect">
                            <a:avLst/>
                          </a:prstGeom>
                        </pic:spPr>
                      </pic:pic>
                    </a:graphicData>
                  </a:graphic>
                </wp:inline>
              </w:drawing>
            </w:r>
          </w:p>
        </w:tc>
        <w:tc>
          <w:tcPr>
            <w:tcW w:w="240" w:type="dxa"/>
            <w:tcBorders>
              <w:top w:val="single" w:sz="4" w:space="0" w:color="8A7760" w:themeColor="accent1" w:themeShade="BF"/>
              <w:left w:val="nil"/>
              <w:bottom w:val="nil"/>
              <w:right w:val="nil"/>
            </w:tcBorders>
          </w:tcPr>
          <w:p w14:paraId="4BDC5EC7" w14:textId="77777777" w:rsidR="00913F01" w:rsidRDefault="00913F01"/>
        </w:tc>
        <w:tc>
          <w:tcPr>
            <w:tcW w:w="4090" w:type="dxa"/>
            <w:vMerge w:val="restart"/>
            <w:tcBorders>
              <w:top w:val="single" w:sz="4" w:space="0" w:color="8A7760" w:themeColor="accent1" w:themeShade="BF"/>
              <w:left w:val="nil"/>
              <w:right w:val="nil"/>
            </w:tcBorders>
            <w:shd w:val="clear" w:color="auto" w:fill="E5DDD7" w:themeFill="accent4" w:themeFillTint="99"/>
            <w:tcMar>
              <w:top w:w="0" w:type="dxa"/>
              <w:left w:w="288" w:type="dxa"/>
              <w:right w:w="288" w:type="dxa"/>
            </w:tcMar>
          </w:tcPr>
          <w:p w14:paraId="602CD4FA" w14:textId="77777777" w:rsidR="00F54276" w:rsidRDefault="00F54276" w:rsidP="00F54276"/>
          <w:p w14:paraId="380391AB" w14:textId="17303866" w:rsidR="005A158A" w:rsidRPr="00D17154" w:rsidRDefault="005A158A" w:rsidP="005A158A">
            <w:pPr>
              <w:pStyle w:val="OliveArticleTitle"/>
              <w:rPr>
                <w:color w:val="00B0F0"/>
                <w:sz w:val="40"/>
                <w:szCs w:val="40"/>
              </w:rPr>
            </w:pPr>
            <w:r w:rsidRPr="00D17154">
              <w:rPr>
                <w:color w:val="00B0F0"/>
                <w:sz w:val="40"/>
                <w:szCs w:val="40"/>
              </w:rPr>
              <w:t>Support refugee businesses</w:t>
            </w:r>
          </w:p>
          <w:p w14:paraId="7BF82CA7" w14:textId="3F3F53C0" w:rsidR="005A158A" w:rsidRDefault="005A158A" w:rsidP="005A158A">
            <w:pPr>
              <w:pStyle w:val="BrownBodyCopy"/>
              <w:spacing w:before="240"/>
              <w:rPr>
                <w:sz w:val="24"/>
                <w:szCs w:val="24"/>
              </w:rPr>
            </w:pPr>
            <w:r w:rsidRPr="005A158A">
              <w:rPr>
                <w:sz w:val="24"/>
                <w:szCs w:val="24"/>
              </w:rPr>
              <w:t xml:space="preserve">Think about </w:t>
            </w:r>
            <w:hyperlink r:id="rId23" w:history="1">
              <w:r w:rsidRPr="00084DB7">
                <w:rPr>
                  <w:rStyle w:val="Hyperlink"/>
                  <w:sz w:val="24"/>
                  <w:szCs w:val="24"/>
                </w:rPr>
                <w:t>refugee-powered businesses</w:t>
              </w:r>
            </w:hyperlink>
            <w:r w:rsidRPr="005A158A">
              <w:rPr>
                <w:sz w:val="24"/>
                <w:szCs w:val="24"/>
              </w:rPr>
              <w:t xml:space="preserve"> when choosing gifts for your friends and colleagues as the end of the year rolls around. Gorgeous self-care and food hampers available from:</w:t>
            </w:r>
          </w:p>
          <w:p w14:paraId="7AD5F335" w14:textId="6DE4F72E" w:rsidR="005A158A" w:rsidRPr="005A158A" w:rsidRDefault="0076009E" w:rsidP="005A158A">
            <w:pPr>
              <w:pStyle w:val="BrownBodyCopy"/>
              <w:spacing w:before="240"/>
              <w:rPr>
                <w:sz w:val="24"/>
                <w:szCs w:val="24"/>
              </w:rPr>
            </w:pPr>
            <w:r>
              <w:rPr>
                <w:noProof/>
                <w:sz w:val="24"/>
                <w:szCs w:val="24"/>
              </w:rPr>
              <w:drawing>
                <wp:anchor distT="0" distB="0" distL="114300" distR="114300" simplePos="0" relativeHeight="251693056" behindDoc="1" locked="0" layoutInCell="1" allowOverlap="1" wp14:anchorId="5FE224F7" wp14:editId="560A2ADE">
                  <wp:simplePos x="0" y="0"/>
                  <wp:positionH relativeFrom="column">
                    <wp:posOffset>-3810</wp:posOffset>
                  </wp:positionH>
                  <wp:positionV relativeFrom="paragraph">
                    <wp:posOffset>152400</wp:posOffset>
                  </wp:positionV>
                  <wp:extent cx="1031875" cy="730250"/>
                  <wp:effectExtent l="0" t="0" r="0" b="0"/>
                  <wp:wrapTight wrapText="bothSides">
                    <wp:wrapPolygon edited="0">
                      <wp:start x="5184" y="3381"/>
                      <wp:lineTo x="3988" y="6762"/>
                      <wp:lineTo x="4785" y="15214"/>
                      <wp:lineTo x="13957" y="15214"/>
                      <wp:lineTo x="13957" y="13523"/>
                      <wp:lineTo x="18343" y="11270"/>
                      <wp:lineTo x="18742" y="5635"/>
                      <wp:lineTo x="16748" y="3381"/>
                      <wp:lineTo x="5184" y="3381"/>
                    </wp:wrapPolygon>
                  </wp:wrapTight>
                  <wp:docPr id="4" name="Picture 4" descr="Logo&#10;&#10;Description automatically generated with low confidenc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a:hlinkClick r:id="rId24"/>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31875" cy="730250"/>
                          </a:xfrm>
                          <a:prstGeom prst="rect">
                            <a:avLst/>
                          </a:prstGeom>
                        </pic:spPr>
                      </pic:pic>
                    </a:graphicData>
                  </a:graphic>
                  <wp14:sizeRelH relativeFrom="margin">
                    <wp14:pctWidth>0</wp14:pctWidth>
                  </wp14:sizeRelH>
                  <wp14:sizeRelV relativeFrom="margin">
                    <wp14:pctHeight>0</wp14:pctHeight>
                  </wp14:sizeRelV>
                </wp:anchor>
              </w:drawing>
            </w:r>
            <w:r w:rsidR="005A158A" w:rsidRPr="005A158A">
              <w:rPr>
                <w:sz w:val="24"/>
                <w:szCs w:val="24"/>
              </w:rPr>
              <w:t xml:space="preserve">Made by Many Hands </w:t>
            </w:r>
            <w:r w:rsidR="006464F3">
              <w:rPr>
                <w:sz w:val="24"/>
                <w:szCs w:val="24"/>
              </w:rPr>
              <w:br/>
            </w:r>
            <w:r w:rsidR="006464F3">
              <w:t xml:space="preserve"> </w:t>
            </w:r>
            <w:hyperlink r:id="rId26" w:history="1">
              <w:r w:rsidR="005A158A" w:rsidRPr="005A158A">
                <w:rPr>
                  <w:rStyle w:val="Hyperlink"/>
                  <w:sz w:val="24"/>
                  <w:szCs w:val="24"/>
                </w:rPr>
                <w:t>gift catalogue</w:t>
              </w:r>
            </w:hyperlink>
          </w:p>
          <w:p w14:paraId="7CE031DC" w14:textId="540CA3D6" w:rsidR="005A158A" w:rsidRPr="005A158A" w:rsidRDefault="0034415E" w:rsidP="005A158A">
            <w:pPr>
              <w:pStyle w:val="BrownBodyCopy"/>
              <w:spacing w:before="120"/>
              <w:rPr>
                <w:sz w:val="24"/>
                <w:szCs w:val="24"/>
              </w:rPr>
            </w:pPr>
            <w:r>
              <w:rPr>
                <w:noProof/>
              </w:rPr>
              <w:drawing>
                <wp:anchor distT="0" distB="0" distL="114300" distR="114300" simplePos="0" relativeHeight="251694080" behindDoc="1" locked="0" layoutInCell="1" allowOverlap="1" wp14:anchorId="590EFD87" wp14:editId="14DA911C">
                  <wp:simplePos x="0" y="0"/>
                  <wp:positionH relativeFrom="column">
                    <wp:posOffset>10737</wp:posOffset>
                  </wp:positionH>
                  <wp:positionV relativeFrom="paragraph">
                    <wp:posOffset>78105</wp:posOffset>
                  </wp:positionV>
                  <wp:extent cx="574963" cy="574963"/>
                  <wp:effectExtent l="0" t="0" r="0" b="0"/>
                  <wp:wrapTight wrapText="bothSides">
                    <wp:wrapPolygon edited="0">
                      <wp:start x="0" y="0"/>
                      <wp:lineTo x="0" y="20765"/>
                      <wp:lineTo x="20765" y="20765"/>
                      <wp:lineTo x="20765" y="0"/>
                      <wp:lineTo x="0" y="0"/>
                    </wp:wrapPolygon>
                  </wp:wrapTight>
                  <wp:docPr id="5" name="Picture 5" descr="Logo, company name&#10;&#10;Description automatically generated">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a:hlinkClick r:id="rId27"/>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74963" cy="574963"/>
                          </a:xfrm>
                          <a:prstGeom prst="rect">
                            <a:avLst/>
                          </a:prstGeom>
                        </pic:spPr>
                      </pic:pic>
                    </a:graphicData>
                  </a:graphic>
                </wp:anchor>
              </w:drawing>
            </w:r>
            <w:r>
              <w:t xml:space="preserve"> </w:t>
            </w:r>
            <w:r w:rsidR="00716EDE">
              <w:t xml:space="preserve">                 </w:t>
            </w:r>
            <w:r w:rsidR="00D10AB3">
              <w:t xml:space="preserve">   </w:t>
            </w:r>
            <w:r w:rsidR="00D10AB3">
              <w:br/>
              <w:t xml:space="preserve">     </w:t>
            </w:r>
            <w:hyperlink r:id="rId29" w:history="1">
              <w:r w:rsidR="005A158A" w:rsidRPr="005A158A">
                <w:rPr>
                  <w:rStyle w:val="Hyperlink"/>
                  <w:sz w:val="24"/>
                  <w:szCs w:val="24"/>
                </w:rPr>
                <w:t>Goody Bags</w:t>
              </w:r>
            </w:hyperlink>
          </w:p>
          <w:p w14:paraId="3FD1C9AD" w14:textId="77777777" w:rsidR="0034415E" w:rsidRDefault="0034415E" w:rsidP="00AB74BD">
            <w:pPr>
              <w:pStyle w:val="OliveBodyCopy"/>
            </w:pPr>
          </w:p>
          <w:p w14:paraId="7B6D2067" w14:textId="77777777" w:rsidR="00716EDE" w:rsidRDefault="00716EDE" w:rsidP="004B5E34">
            <w:pPr>
              <w:pStyle w:val="BrownBodyCopy"/>
              <w:rPr>
                <w:rFonts w:asciiTheme="majorHAnsi" w:hAnsiTheme="majorHAnsi"/>
                <w:b/>
                <w:bCs/>
                <w:noProof/>
                <w:color w:val="00B0F0"/>
                <w:sz w:val="40"/>
                <w:szCs w:val="40"/>
              </w:rPr>
            </w:pPr>
          </w:p>
          <w:p w14:paraId="3204FC98" w14:textId="3E6D1FE3" w:rsidR="004B5E34" w:rsidRPr="004B5E34" w:rsidRDefault="004B5E34" w:rsidP="004B5E34">
            <w:pPr>
              <w:pStyle w:val="BrownBodyCopy"/>
              <w:rPr>
                <w:rFonts w:asciiTheme="majorHAnsi" w:hAnsiTheme="majorHAnsi"/>
                <w:b/>
                <w:bCs/>
                <w:noProof/>
                <w:color w:val="00B0F0"/>
                <w:sz w:val="40"/>
                <w:szCs w:val="40"/>
              </w:rPr>
            </w:pPr>
            <w:r w:rsidRPr="004B5E34">
              <w:rPr>
                <w:rFonts w:asciiTheme="majorHAnsi" w:hAnsiTheme="majorHAnsi"/>
                <w:b/>
                <w:bCs/>
                <w:noProof/>
                <w:color w:val="00B0F0"/>
                <w:sz w:val="40"/>
                <w:szCs w:val="40"/>
              </w:rPr>
              <w:t>Advocate</w:t>
            </w:r>
          </w:p>
          <w:p w14:paraId="045B2232" w14:textId="15A6C775" w:rsidR="004B5E34" w:rsidRPr="004B5E34" w:rsidRDefault="00630C21" w:rsidP="004B5E34">
            <w:pPr>
              <w:pStyle w:val="BrownBodyCopy"/>
              <w:rPr>
                <w:sz w:val="24"/>
                <w:szCs w:val="24"/>
              </w:rPr>
            </w:pPr>
            <w:hyperlink r:id="rId30" w:history="1">
              <w:r w:rsidR="004B5E34" w:rsidRPr="004B5E34">
                <w:rPr>
                  <w:rStyle w:val="Hyperlink"/>
                  <w:sz w:val="24"/>
                  <w:szCs w:val="24"/>
                </w:rPr>
                <w:t>Action for Afghanistan</w:t>
              </w:r>
            </w:hyperlink>
            <w:r w:rsidR="004B5E34" w:rsidRPr="004B5E34">
              <w:rPr>
                <w:sz w:val="24"/>
                <w:szCs w:val="24"/>
              </w:rPr>
              <w:t xml:space="preserve"> calls for the government to:</w:t>
            </w:r>
          </w:p>
          <w:p w14:paraId="373B9CE0" w14:textId="77777777" w:rsidR="004B5E34" w:rsidRPr="004B5E34" w:rsidRDefault="004B5E34" w:rsidP="004B5E34">
            <w:pPr>
              <w:pStyle w:val="BrownBodyCopy"/>
              <w:numPr>
                <w:ilvl w:val="0"/>
                <w:numId w:val="12"/>
              </w:numPr>
              <w:rPr>
                <w:sz w:val="24"/>
                <w:szCs w:val="24"/>
              </w:rPr>
            </w:pPr>
            <w:r w:rsidRPr="004B5E34">
              <w:rPr>
                <w:color w:val="00B050"/>
                <w:sz w:val="24"/>
                <w:szCs w:val="24"/>
              </w:rPr>
              <w:t>Increase</w:t>
            </w:r>
            <w:r w:rsidRPr="004B5E34">
              <w:rPr>
                <w:sz w:val="24"/>
                <w:szCs w:val="24"/>
              </w:rPr>
              <w:t xml:space="preserve"> Australia’s humanitarian intake (currently 13,750 p.a., reduced from the previous annual intake of 18,750), so that more refugees can come from Afghanistan without reducing the number of visas available for refugees from other countries.</w:t>
            </w:r>
          </w:p>
          <w:p w14:paraId="04FE0682" w14:textId="77777777" w:rsidR="004B5E34" w:rsidRPr="004B5E34" w:rsidRDefault="004B5E34" w:rsidP="004B5E34">
            <w:pPr>
              <w:pStyle w:val="BrownBodyCopy"/>
              <w:numPr>
                <w:ilvl w:val="0"/>
                <w:numId w:val="12"/>
              </w:numPr>
              <w:rPr>
                <w:sz w:val="24"/>
                <w:szCs w:val="24"/>
              </w:rPr>
            </w:pPr>
            <w:r w:rsidRPr="004B5E34">
              <w:rPr>
                <w:sz w:val="24"/>
                <w:szCs w:val="24"/>
              </w:rPr>
              <w:t xml:space="preserve">Give </w:t>
            </w:r>
            <w:r w:rsidRPr="004B5E34">
              <w:rPr>
                <w:color w:val="00B050"/>
                <w:sz w:val="24"/>
                <w:szCs w:val="24"/>
              </w:rPr>
              <w:t xml:space="preserve">permanent protection </w:t>
            </w:r>
            <w:r w:rsidRPr="004B5E34">
              <w:rPr>
                <w:sz w:val="24"/>
                <w:szCs w:val="24"/>
              </w:rPr>
              <w:t xml:space="preserve">to the </w:t>
            </w:r>
            <w:r w:rsidRPr="004B5E34">
              <w:rPr>
                <w:color w:val="00B050"/>
                <w:sz w:val="24"/>
                <w:szCs w:val="24"/>
              </w:rPr>
              <w:t xml:space="preserve">5,100 </w:t>
            </w:r>
            <w:r w:rsidRPr="004B5E34">
              <w:rPr>
                <w:sz w:val="24"/>
                <w:szCs w:val="24"/>
              </w:rPr>
              <w:t>people from Afghanistan currently on temporary visas, and amnesty to Afghan nationals currently in Australia.</w:t>
            </w:r>
          </w:p>
          <w:p w14:paraId="204C677F" w14:textId="77777777" w:rsidR="004B5E34" w:rsidRPr="004B5E34" w:rsidRDefault="004B5E34" w:rsidP="004B5E34">
            <w:pPr>
              <w:pStyle w:val="BrownBodyCopy"/>
              <w:numPr>
                <w:ilvl w:val="0"/>
                <w:numId w:val="12"/>
              </w:numPr>
              <w:rPr>
                <w:sz w:val="24"/>
                <w:szCs w:val="24"/>
              </w:rPr>
            </w:pPr>
            <w:r w:rsidRPr="004B5E34">
              <w:rPr>
                <w:sz w:val="24"/>
                <w:szCs w:val="24"/>
              </w:rPr>
              <w:t xml:space="preserve">Urgently process </w:t>
            </w:r>
            <w:r w:rsidRPr="004B5E34">
              <w:rPr>
                <w:color w:val="00B050"/>
                <w:sz w:val="24"/>
                <w:szCs w:val="24"/>
              </w:rPr>
              <w:t xml:space="preserve">applications for family visas </w:t>
            </w:r>
            <w:r w:rsidRPr="004B5E34">
              <w:rPr>
                <w:sz w:val="24"/>
                <w:szCs w:val="24"/>
              </w:rPr>
              <w:t>to bring Afghan families to Australia, which includes prioritising family reunion applications already lodged but currently given low priority.</w:t>
            </w:r>
          </w:p>
          <w:p w14:paraId="7D66D58B" w14:textId="77777777" w:rsidR="00475E58" w:rsidRDefault="00475E58" w:rsidP="004B5E34">
            <w:pPr>
              <w:rPr>
                <w:color w:val="8A7760" w:themeColor="accent1" w:themeShade="BF"/>
                <w:sz w:val="24"/>
                <w:szCs w:val="24"/>
              </w:rPr>
            </w:pPr>
          </w:p>
          <w:p w14:paraId="2E2B2471" w14:textId="15807DCD" w:rsidR="004B5E34" w:rsidRPr="00475E58" w:rsidRDefault="004B5E34" w:rsidP="004B5E34">
            <w:pPr>
              <w:rPr>
                <w:color w:val="8A7760" w:themeColor="accent1" w:themeShade="BF"/>
                <w:sz w:val="24"/>
                <w:szCs w:val="24"/>
              </w:rPr>
            </w:pPr>
            <w:r w:rsidRPr="00475E58">
              <w:rPr>
                <w:color w:val="8A7760" w:themeColor="accent1" w:themeShade="BF"/>
                <w:sz w:val="24"/>
                <w:szCs w:val="24"/>
              </w:rPr>
              <w:t>Watch</w:t>
            </w:r>
            <w:r w:rsidRPr="004B5E34">
              <w:rPr>
                <w:sz w:val="24"/>
                <w:szCs w:val="24"/>
              </w:rPr>
              <w:t xml:space="preserve"> </w:t>
            </w:r>
            <w:hyperlink r:id="rId31" w:history="1">
              <w:r w:rsidRPr="004B5E34">
                <w:rPr>
                  <w:rStyle w:val="Hyperlink"/>
                  <w:sz w:val="24"/>
                  <w:szCs w:val="24"/>
                </w:rPr>
                <w:t>The Drum</w:t>
              </w:r>
            </w:hyperlink>
            <w:r w:rsidRPr="004B5E34">
              <w:rPr>
                <w:sz w:val="24"/>
                <w:szCs w:val="24"/>
              </w:rPr>
              <w:t xml:space="preserve"> </w:t>
            </w:r>
            <w:r w:rsidRPr="00475E58">
              <w:rPr>
                <w:color w:val="8A7760" w:themeColor="accent1" w:themeShade="BF"/>
                <w:sz w:val="24"/>
                <w:szCs w:val="24"/>
              </w:rPr>
              <w:t>(2 min video)</w:t>
            </w:r>
          </w:p>
          <w:p w14:paraId="41A9A892" w14:textId="2359352D" w:rsidR="000C02D7" w:rsidRPr="004B5E34" w:rsidRDefault="000C02D7" w:rsidP="00AB74BD">
            <w:pPr>
              <w:pStyle w:val="OliveBodyCopy"/>
              <w:rPr>
                <w:sz w:val="24"/>
                <w:szCs w:val="24"/>
              </w:rPr>
            </w:pPr>
          </w:p>
          <w:sdt>
            <w:sdtPr>
              <w:rPr>
                <w:rFonts w:cs="Arial"/>
                <w:color w:val="auto"/>
                <w:sz w:val="40"/>
                <w:szCs w:val="40"/>
              </w:rPr>
              <w:id w:val="-593090002"/>
              <w:placeholder>
                <w:docPart w:val="F36D66434A9A495C9777AA104753BC38"/>
              </w:placeholder>
              <w15:appearance w15:val="hidden"/>
            </w:sdtPr>
            <w:sdtEndPr>
              <w:rPr>
                <w:rFonts w:cstheme="minorBidi"/>
              </w:rPr>
            </w:sdtEndPr>
            <w:sdtContent>
              <w:p w14:paraId="337937C0" w14:textId="6EE7902F" w:rsidR="000C02D7" w:rsidRPr="0035788C" w:rsidRDefault="00C310AE" w:rsidP="000C02D7">
                <w:pPr>
                  <w:pStyle w:val="OliveArticleTitle"/>
                  <w:rPr>
                    <w:rFonts w:asciiTheme="minorHAnsi" w:hAnsiTheme="minorHAnsi"/>
                    <w:b w:val="0"/>
                    <w:bCs w:val="0"/>
                    <w:noProof w:val="0"/>
                    <w:color w:val="auto"/>
                    <w:sz w:val="40"/>
                    <w:szCs w:val="40"/>
                  </w:rPr>
                </w:pPr>
                <w:r w:rsidRPr="004B5E34">
                  <w:rPr>
                    <w:rFonts w:cs="Arial"/>
                    <w:color w:val="00B0F0"/>
                    <w:sz w:val="40"/>
                    <w:szCs w:val="40"/>
                  </w:rPr>
                  <w:t>Last roundtable for 2021</w:t>
                </w:r>
              </w:p>
            </w:sdtContent>
          </w:sdt>
          <w:p w14:paraId="5F05351B" w14:textId="77777777" w:rsidR="000C02D7" w:rsidRDefault="000C02D7" w:rsidP="00AB74BD">
            <w:pPr>
              <w:pStyle w:val="OliveBodyCopy"/>
            </w:pPr>
          </w:p>
          <w:p w14:paraId="65D32C0A" w14:textId="6FEE0101" w:rsidR="000C02D7" w:rsidRPr="00475E58" w:rsidRDefault="00630C21" w:rsidP="00D307BF">
            <w:pPr>
              <w:pStyle w:val="BrownBodyCopy"/>
              <w:spacing w:after="120"/>
              <w:rPr>
                <w:sz w:val="24"/>
                <w:szCs w:val="24"/>
              </w:rPr>
            </w:pPr>
            <w:sdt>
              <w:sdtPr>
                <w:rPr>
                  <w:sz w:val="24"/>
                  <w:szCs w:val="24"/>
                </w:rPr>
                <w:id w:val="1956288160"/>
                <w:placeholder>
                  <w:docPart w:val="94D83C62FA4D4F048D1E315EACE0B24F"/>
                </w:placeholder>
                <w15:appearance w15:val="hidden"/>
              </w:sdtPr>
              <w:sdtEndPr/>
              <w:sdtContent>
                <w:r w:rsidR="0076009E">
                  <w:rPr>
                    <w:sz w:val="24"/>
                    <w:szCs w:val="24"/>
                  </w:rPr>
                  <w:t xml:space="preserve">Our last </w:t>
                </w:r>
                <w:r w:rsidR="00D372D8" w:rsidRPr="00475E58">
                  <w:rPr>
                    <w:sz w:val="24"/>
                    <w:szCs w:val="24"/>
                  </w:rPr>
                  <w:t>roundtable</w:t>
                </w:r>
              </w:sdtContent>
            </w:sdt>
            <w:r w:rsidR="00D372D8" w:rsidRPr="00475E58">
              <w:rPr>
                <w:sz w:val="24"/>
                <w:szCs w:val="24"/>
              </w:rPr>
              <w:t xml:space="preserve"> </w:t>
            </w:r>
            <w:r w:rsidR="006E37E4" w:rsidRPr="00475E58">
              <w:rPr>
                <w:sz w:val="24"/>
                <w:szCs w:val="24"/>
              </w:rPr>
              <w:t xml:space="preserve">for 2021 </w:t>
            </w:r>
            <w:r w:rsidR="00C310AE" w:rsidRPr="00475E58">
              <w:rPr>
                <w:sz w:val="24"/>
                <w:szCs w:val="24"/>
              </w:rPr>
              <w:t xml:space="preserve">is a </w:t>
            </w:r>
            <w:r w:rsidR="00377834" w:rsidRPr="00475E58">
              <w:rPr>
                <w:sz w:val="24"/>
                <w:szCs w:val="24"/>
              </w:rPr>
              <w:t>chance to reflect on the achievements of the group</w:t>
            </w:r>
            <w:r w:rsidR="00120833" w:rsidRPr="00475E58">
              <w:rPr>
                <w:sz w:val="24"/>
                <w:szCs w:val="24"/>
              </w:rPr>
              <w:t>.</w:t>
            </w:r>
          </w:p>
          <w:p w14:paraId="2DC32F51" w14:textId="77777777" w:rsidR="0035788C" w:rsidRPr="00475E58" w:rsidRDefault="0035788C" w:rsidP="00B0313C">
            <w:pPr>
              <w:pStyle w:val="OliveBodyCopy"/>
              <w:spacing w:after="120"/>
              <w:rPr>
                <w:color w:val="8A7760" w:themeColor="accent1" w:themeShade="BF"/>
                <w:sz w:val="24"/>
                <w:szCs w:val="24"/>
              </w:rPr>
            </w:pPr>
            <w:r w:rsidRPr="00475E58">
              <w:rPr>
                <w:color w:val="8A7760" w:themeColor="accent1" w:themeShade="BF"/>
                <w:sz w:val="24"/>
                <w:szCs w:val="24"/>
              </w:rPr>
              <w:t>Save the date!</w:t>
            </w:r>
          </w:p>
          <w:p w14:paraId="5783B440" w14:textId="206A6C23" w:rsidR="000C02D7" w:rsidRPr="00AB3C90" w:rsidRDefault="00EB6498" w:rsidP="00B0313C">
            <w:pPr>
              <w:pStyle w:val="OliveBodyCopy"/>
              <w:spacing w:after="120"/>
              <w:rPr>
                <w:b/>
                <w:bCs/>
              </w:rPr>
            </w:pPr>
            <w:r w:rsidRPr="00AB3C90">
              <w:rPr>
                <w:b/>
                <w:bCs/>
                <w:color w:val="00B050"/>
                <w:sz w:val="24"/>
                <w:szCs w:val="24"/>
              </w:rPr>
              <w:t>Wed 10 Nov</w:t>
            </w:r>
            <w:r w:rsidR="00B2787D" w:rsidRPr="00AB3C90">
              <w:rPr>
                <w:b/>
                <w:bCs/>
                <w:color w:val="00B050"/>
                <w:sz w:val="24"/>
                <w:szCs w:val="24"/>
              </w:rPr>
              <w:t>ember</w:t>
            </w:r>
            <w:r w:rsidRPr="00AB3C90">
              <w:rPr>
                <w:b/>
                <w:bCs/>
                <w:color w:val="00B050"/>
                <w:sz w:val="24"/>
                <w:szCs w:val="24"/>
              </w:rPr>
              <w:t>, 12.30-2pm</w:t>
            </w:r>
          </w:p>
        </w:tc>
      </w:tr>
      <w:tr w:rsidR="00913F01" w14:paraId="25260659" w14:textId="77777777" w:rsidTr="00F54276">
        <w:trPr>
          <w:trHeight w:val="755"/>
        </w:trPr>
        <w:tc>
          <w:tcPr>
            <w:tcW w:w="8630" w:type="dxa"/>
            <w:gridSpan w:val="2"/>
            <w:tcBorders>
              <w:top w:val="nil"/>
              <w:left w:val="nil"/>
              <w:bottom w:val="single" w:sz="4" w:space="0" w:color="8A7760" w:themeColor="accent1" w:themeShade="BF"/>
              <w:right w:val="nil"/>
            </w:tcBorders>
            <w:shd w:val="clear" w:color="auto" w:fill="auto"/>
            <w:vAlign w:val="center"/>
          </w:tcPr>
          <w:p w14:paraId="07DEC749" w14:textId="5964B83A" w:rsidR="00913F01" w:rsidRPr="00615A10" w:rsidRDefault="00E74DD2" w:rsidP="008505DC">
            <w:pPr>
              <w:pStyle w:val="BrownPictureCaption"/>
            </w:pPr>
            <w:r>
              <w:rPr>
                <w:noProof/>
              </w:rPr>
              <w:t xml:space="preserve">We </w:t>
            </w:r>
            <w:r w:rsidR="00E205DC">
              <w:rPr>
                <w:noProof/>
              </w:rPr>
              <w:t xml:space="preserve">thank </w:t>
            </w:r>
            <w:r w:rsidR="00183AB0">
              <w:rPr>
                <w:noProof/>
              </w:rPr>
              <w:t>Zaki Haid</w:t>
            </w:r>
            <w:r w:rsidR="00615A10">
              <w:rPr>
                <w:noProof/>
              </w:rPr>
              <w:t>ari</w:t>
            </w:r>
            <w:r w:rsidR="006F1104">
              <w:rPr>
                <w:noProof/>
              </w:rPr>
              <w:t xml:space="preserve"> </w:t>
            </w:r>
            <w:r w:rsidR="00E205DC">
              <w:rPr>
                <w:noProof/>
              </w:rPr>
              <w:t xml:space="preserve">for generously </w:t>
            </w:r>
            <w:r w:rsidR="006F1104">
              <w:rPr>
                <w:noProof/>
              </w:rPr>
              <w:t>shar</w:t>
            </w:r>
            <w:r w:rsidR="00E205DC">
              <w:rPr>
                <w:noProof/>
              </w:rPr>
              <w:t>ing</w:t>
            </w:r>
            <w:r w:rsidR="006F1104">
              <w:rPr>
                <w:noProof/>
              </w:rPr>
              <w:t xml:space="preserve"> his </w:t>
            </w:r>
            <w:r>
              <w:rPr>
                <w:noProof/>
              </w:rPr>
              <w:t xml:space="preserve">personal </w:t>
            </w:r>
            <w:r w:rsidR="006F1104">
              <w:rPr>
                <w:noProof/>
              </w:rPr>
              <w:t xml:space="preserve">experiences at the September </w:t>
            </w:r>
            <w:r w:rsidR="00A53824">
              <w:rPr>
                <w:noProof/>
              </w:rPr>
              <w:t xml:space="preserve">ENRI </w:t>
            </w:r>
            <w:r w:rsidR="006F1104">
              <w:rPr>
                <w:noProof/>
              </w:rPr>
              <w:t xml:space="preserve">roundtable and </w:t>
            </w:r>
            <w:r w:rsidR="00E205DC">
              <w:rPr>
                <w:noProof/>
              </w:rPr>
              <w:t xml:space="preserve">telling us </w:t>
            </w:r>
            <w:r w:rsidR="006F1104">
              <w:rPr>
                <w:noProof/>
              </w:rPr>
              <w:t xml:space="preserve">how we can support </w:t>
            </w:r>
            <w:hyperlink r:id="rId32" w:history="1">
              <w:r w:rsidR="006F1104" w:rsidRPr="00AE5008">
                <w:rPr>
                  <w:rStyle w:val="Hyperlink"/>
                  <w:noProof/>
                </w:rPr>
                <w:t>#</w:t>
              </w:r>
              <w:r w:rsidR="00CA04A0" w:rsidRPr="00AE5008">
                <w:rPr>
                  <w:rStyle w:val="Hyperlink"/>
                  <w:b/>
                  <w:bCs/>
                  <w:noProof/>
                </w:rPr>
                <w:t>ACTIONFORAFGHANISTAN</w:t>
              </w:r>
            </w:hyperlink>
          </w:p>
        </w:tc>
        <w:tc>
          <w:tcPr>
            <w:tcW w:w="240" w:type="dxa"/>
            <w:tcBorders>
              <w:top w:val="nil"/>
              <w:left w:val="nil"/>
              <w:bottom w:val="nil"/>
              <w:right w:val="nil"/>
            </w:tcBorders>
          </w:tcPr>
          <w:p w14:paraId="088FF9CA" w14:textId="77777777" w:rsidR="00913F01" w:rsidRDefault="00913F01" w:rsidP="00D60A76"/>
        </w:tc>
        <w:tc>
          <w:tcPr>
            <w:tcW w:w="4090" w:type="dxa"/>
            <w:vMerge/>
            <w:tcBorders>
              <w:left w:val="nil"/>
              <w:right w:val="nil"/>
            </w:tcBorders>
            <w:shd w:val="clear" w:color="auto" w:fill="E5DDD7" w:themeFill="accent4" w:themeFillTint="99"/>
          </w:tcPr>
          <w:p w14:paraId="166E6BB0" w14:textId="77777777" w:rsidR="00913F01" w:rsidRDefault="00913F01" w:rsidP="005B1999"/>
        </w:tc>
      </w:tr>
      <w:tr w:rsidR="00913F01" w14:paraId="07D0BE41" w14:textId="77777777" w:rsidTr="00F54276">
        <w:trPr>
          <w:trHeight w:val="1872"/>
        </w:trPr>
        <w:tc>
          <w:tcPr>
            <w:tcW w:w="8630" w:type="dxa"/>
            <w:gridSpan w:val="2"/>
            <w:tcBorders>
              <w:top w:val="single" w:sz="4" w:space="0" w:color="8A7760" w:themeColor="accent1" w:themeShade="BF"/>
              <w:left w:val="nil"/>
              <w:bottom w:val="nil"/>
              <w:right w:val="nil"/>
            </w:tcBorders>
            <w:shd w:val="clear" w:color="auto" w:fill="auto"/>
            <w:tcMar>
              <w:left w:w="115" w:type="dxa"/>
              <w:bottom w:w="216" w:type="dxa"/>
              <w:right w:w="115" w:type="dxa"/>
            </w:tcMar>
            <w:vAlign w:val="bottom"/>
          </w:tcPr>
          <w:p w14:paraId="08D82B05" w14:textId="2697BAAA" w:rsidR="00913F01" w:rsidRPr="008505DC" w:rsidRDefault="00630C21" w:rsidP="00115BD4">
            <w:pPr>
              <w:rPr>
                <w:rStyle w:val="BrownArticleSubtitle"/>
              </w:rPr>
            </w:pPr>
            <w:sdt>
              <w:sdtPr>
                <w:rPr>
                  <w:rStyle w:val="BrownArticleTitle"/>
                </w:rPr>
                <w:id w:val="-1569880301"/>
                <w:placeholder>
                  <w:docPart w:val="E2441AF2416A4E4CBAB622FDA9831572"/>
                </w:placeholder>
                <w15:appearance w15:val="hidden"/>
              </w:sdtPr>
              <w:sdtEndPr>
                <w:rPr>
                  <w:rStyle w:val="BrownArticleTitle"/>
                </w:rPr>
              </w:sdtEndPr>
              <w:sdtContent>
                <w:r w:rsidR="00115BD4">
                  <w:rPr>
                    <w:rStyle w:val="BrownArticleTitle"/>
                  </w:rPr>
                  <w:t xml:space="preserve">Other ways employers can </w:t>
                </w:r>
                <w:r w:rsidR="002D0B8D">
                  <w:rPr>
                    <w:rStyle w:val="BrownArticleTitle"/>
                  </w:rPr>
                  <w:t xml:space="preserve">respond to the situation in Afghanistan </w:t>
                </w:r>
              </w:sdtContent>
            </w:sdt>
            <w:r w:rsidR="008505DC" w:rsidRPr="008505DC">
              <w:rPr>
                <w:rStyle w:val="BrownArticleSubtitle"/>
              </w:rPr>
              <w:t xml:space="preserve"> </w:t>
            </w:r>
          </w:p>
        </w:tc>
        <w:tc>
          <w:tcPr>
            <w:tcW w:w="240" w:type="dxa"/>
            <w:tcBorders>
              <w:top w:val="nil"/>
              <w:left w:val="nil"/>
              <w:bottom w:val="nil"/>
              <w:right w:val="nil"/>
            </w:tcBorders>
          </w:tcPr>
          <w:p w14:paraId="67F71D9B" w14:textId="77777777" w:rsidR="00913F01" w:rsidRDefault="00913F01"/>
        </w:tc>
        <w:tc>
          <w:tcPr>
            <w:tcW w:w="4090" w:type="dxa"/>
            <w:vMerge/>
            <w:tcBorders>
              <w:left w:val="nil"/>
              <w:right w:val="nil"/>
            </w:tcBorders>
            <w:shd w:val="clear" w:color="auto" w:fill="E5DDD7" w:themeFill="accent4" w:themeFillTint="99"/>
          </w:tcPr>
          <w:p w14:paraId="0E37A565" w14:textId="77777777" w:rsidR="00913F01" w:rsidRDefault="00913F01" w:rsidP="005B1999"/>
        </w:tc>
      </w:tr>
      <w:tr w:rsidR="00913F01" w14:paraId="05A576B0" w14:textId="77777777" w:rsidTr="00B0313C">
        <w:trPr>
          <w:trHeight w:val="58"/>
        </w:trPr>
        <w:tc>
          <w:tcPr>
            <w:tcW w:w="4314" w:type="dxa"/>
            <w:tcBorders>
              <w:top w:val="nil"/>
              <w:left w:val="nil"/>
              <w:bottom w:val="single" w:sz="4" w:space="0" w:color="8A7760" w:themeColor="accent1" w:themeShade="BF"/>
              <w:right w:val="nil"/>
            </w:tcBorders>
            <w:tcMar>
              <w:left w:w="115" w:type="dxa"/>
              <w:bottom w:w="288" w:type="dxa"/>
              <w:right w:w="115" w:type="dxa"/>
            </w:tcMar>
          </w:tcPr>
          <w:p w14:paraId="6E1F7DAE" w14:textId="451DE714" w:rsidR="00C40E10" w:rsidRPr="008E3641" w:rsidRDefault="00124873" w:rsidP="00DB5AF9">
            <w:pPr>
              <w:pStyle w:val="BrownBodyCopy"/>
              <w:rPr>
                <w:rStyle w:val="BrownAuthorName"/>
              </w:rPr>
            </w:pPr>
            <w:r w:rsidRPr="008E3641">
              <w:rPr>
                <w:rStyle w:val="BrownAuthorName"/>
              </w:rPr>
              <w:t>--------------</w:t>
            </w:r>
            <w:r w:rsidR="00C40E10" w:rsidRPr="008E3641">
              <w:rPr>
                <w:rStyle w:val="BrownAuthorName"/>
              </w:rPr>
              <w:t xml:space="preserve"> </w:t>
            </w:r>
          </w:p>
          <w:p w14:paraId="287756B8" w14:textId="58CC3B57" w:rsidR="00F62D47" w:rsidRPr="00475E58" w:rsidRDefault="00630C21" w:rsidP="00DB5AF9">
            <w:pPr>
              <w:pStyle w:val="BrownBodyCopy"/>
              <w:rPr>
                <w:b/>
                <w:bCs/>
                <w:sz w:val="40"/>
                <w:szCs w:val="40"/>
              </w:rPr>
            </w:pPr>
            <w:sdt>
              <w:sdtPr>
                <w:rPr>
                  <w:rFonts w:asciiTheme="majorHAnsi" w:hAnsiTheme="majorHAnsi"/>
                  <w:b/>
                  <w:bCs/>
                  <w:noProof/>
                  <w:color w:val="00B0F0"/>
                  <w:sz w:val="40"/>
                  <w:szCs w:val="40"/>
                </w:rPr>
                <w:id w:val="1225879728"/>
                <w:placeholder>
                  <w:docPart w:val="8E90EC7716774D2E8BBAA9E6600C0CC3"/>
                </w:placeholder>
                <w15:appearance w15:val="hidden"/>
              </w:sdtPr>
              <w:sdtEndPr/>
              <w:sdtContent>
                <w:hyperlink r:id="rId33" w:history="1">
                  <w:r w:rsidR="00275883" w:rsidRPr="00475E58">
                    <w:rPr>
                      <w:rStyle w:val="Hyperlink"/>
                      <w:rFonts w:asciiTheme="majorHAnsi" w:hAnsiTheme="majorHAnsi"/>
                      <w:b/>
                      <w:bCs/>
                      <w:noProof/>
                      <w:color w:val="00B0F0"/>
                      <w:sz w:val="40"/>
                      <w:szCs w:val="40"/>
                    </w:rPr>
                    <w:t>Hire refugees</w:t>
                  </w:r>
                </w:hyperlink>
              </w:sdtContent>
            </w:sdt>
            <w:r w:rsidR="00F62D47" w:rsidRPr="00475E58">
              <w:rPr>
                <w:b/>
                <w:bCs/>
                <w:sz w:val="40"/>
                <w:szCs w:val="40"/>
              </w:rPr>
              <w:t xml:space="preserve"> </w:t>
            </w:r>
          </w:p>
          <w:p w14:paraId="117CCD8B" w14:textId="0C3EC0EF" w:rsidR="00275883" w:rsidRDefault="00ED3C2A" w:rsidP="00DB5AF9">
            <w:pPr>
              <w:pStyle w:val="BrownBodyCopy"/>
              <w:rPr>
                <w:sz w:val="24"/>
                <w:szCs w:val="24"/>
              </w:rPr>
            </w:pPr>
            <w:r w:rsidRPr="00800809">
              <w:rPr>
                <w:sz w:val="24"/>
                <w:szCs w:val="24"/>
              </w:rPr>
              <w:t xml:space="preserve">Hundreds of refugees have arrived in Australia since </w:t>
            </w:r>
            <w:r w:rsidR="00BC2BA6" w:rsidRPr="00800809">
              <w:rPr>
                <w:sz w:val="24"/>
                <w:szCs w:val="24"/>
              </w:rPr>
              <w:t>27 August, including o</w:t>
            </w:r>
            <w:r w:rsidR="007D1713" w:rsidRPr="00800809">
              <w:rPr>
                <w:sz w:val="24"/>
                <w:szCs w:val="24"/>
              </w:rPr>
              <w:t>ver 500 in</w:t>
            </w:r>
            <w:r w:rsidR="00BC2BA6" w:rsidRPr="00800809">
              <w:rPr>
                <w:sz w:val="24"/>
                <w:szCs w:val="24"/>
              </w:rPr>
              <w:t>to</w:t>
            </w:r>
            <w:r w:rsidR="007D1713" w:rsidRPr="00800809">
              <w:rPr>
                <w:sz w:val="24"/>
                <w:szCs w:val="24"/>
              </w:rPr>
              <w:t xml:space="preserve"> NSW</w:t>
            </w:r>
            <w:r w:rsidR="00A40E5A" w:rsidRPr="00800809">
              <w:rPr>
                <w:sz w:val="24"/>
                <w:szCs w:val="24"/>
              </w:rPr>
              <w:t xml:space="preserve">, </w:t>
            </w:r>
            <w:r w:rsidR="00D87C11" w:rsidRPr="00800809">
              <w:rPr>
                <w:sz w:val="24"/>
                <w:szCs w:val="24"/>
              </w:rPr>
              <w:t xml:space="preserve">160 in Perth, </w:t>
            </w:r>
            <w:r w:rsidR="00A40E5A" w:rsidRPr="00800809">
              <w:rPr>
                <w:sz w:val="24"/>
                <w:szCs w:val="24"/>
              </w:rPr>
              <w:t xml:space="preserve">arrivals </w:t>
            </w:r>
            <w:r w:rsidR="00D87C11" w:rsidRPr="00800809">
              <w:rPr>
                <w:sz w:val="24"/>
                <w:szCs w:val="24"/>
              </w:rPr>
              <w:t>in Brisbane</w:t>
            </w:r>
            <w:r w:rsidR="00A40E5A" w:rsidRPr="00800809">
              <w:rPr>
                <w:sz w:val="24"/>
                <w:szCs w:val="24"/>
              </w:rPr>
              <w:t xml:space="preserve"> and Melbourne.</w:t>
            </w:r>
            <w:r w:rsidR="00D307BF">
              <w:rPr>
                <w:sz w:val="24"/>
                <w:szCs w:val="24"/>
              </w:rPr>
              <w:t xml:space="preserve"> </w:t>
            </w:r>
            <w:r w:rsidR="00DB5AF9" w:rsidRPr="00800809">
              <w:rPr>
                <w:sz w:val="24"/>
                <w:szCs w:val="24"/>
              </w:rPr>
              <w:t xml:space="preserve">The fashion industry has </w:t>
            </w:r>
            <w:hyperlink r:id="rId34" w:history="1">
              <w:r w:rsidR="009B6EB4" w:rsidRPr="00800809">
                <w:rPr>
                  <w:rStyle w:val="Hyperlink"/>
                  <w:sz w:val="24"/>
                  <w:szCs w:val="24"/>
                </w:rPr>
                <w:t>pledg</w:t>
              </w:r>
            </w:hyperlink>
            <w:r w:rsidR="00E86DDC" w:rsidRPr="00800809">
              <w:rPr>
                <w:rStyle w:val="Hyperlink"/>
                <w:sz w:val="24"/>
                <w:szCs w:val="24"/>
              </w:rPr>
              <w:t>ed</w:t>
            </w:r>
            <w:r w:rsidR="009B6EB4" w:rsidRPr="00800809">
              <w:rPr>
                <w:sz w:val="24"/>
                <w:szCs w:val="24"/>
              </w:rPr>
              <w:t xml:space="preserve"> to train and employ new migrants.</w:t>
            </w:r>
          </w:p>
          <w:p w14:paraId="5E7C50A9" w14:textId="77777777" w:rsidR="00475E58" w:rsidRDefault="00475E58" w:rsidP="00DB5AF9">
            <w:pPr>
              <w:pStyle w:val="BrownBodyCopy"/>
              <w:rPr>
                <w:sz w:val="24"/>
                <w:szCs w:val="24"/>
              </w:rPr>
            </w:pPr>
          </w:p>
          <w:p w14:paraId="53C7BF74" w14:textId="77777777" w:rsidR="00D307BF" w:rsidRPr="00475E58" w:rsidRDefault="00D307BF" w:rsidP="00D307BF">
            <w:pPr>
              <w:pStyle w:val="BrownBodyCopy"/>
              <w:rPr>
                <w:rFonts w:asciiTheme="majorHAnsi" w:hAnsiTheme="majorHAnsi"/>
                <w:b/>
                <w:bCs/>
                <w:noProof/>
                <w:color w:val="00B0F0"/>
                <w:sz w:val="40"/>
                <w:szCs w:val="40"/>
              </w:rPr>
            </w:pPr>
            <w:r w:rsidRPr="00475E58">
              <w:rPr>
                <w:rFonts w:asciiTheme="majorHAnsi" w:hAnsiTheme="majorHAnsi"/>
                <w:b/>
                <w:bCs/>
                <w:noProof/>
                <w:color w:val="00B0F0"/>
                <w:sz w:val="40"/>
                <w:szCs w:val="40"/>
              </w:rPr>
              <w:t>Donate</w:t>
            </w:r>
          </w:p>
          <w:p w14:paraId="3108AC51" w14:textId="77777777" w:rsidR="00D307BF" w:rsidRPr="00800809" w:rsidRDefault="00D307BF" w:rsidP="00D307BF">
            <w:pPr>
              <w:pStyle w:val="BrownBodyCopy"/>
              <w:rPr>
                <w:sz w:val="24"/>
                <w:szCs w:val="24"/>
              </w:rPr>
            </w:pPr>
            <w:r w:rsidRPr="00800809">
              <w:rPr>
                <w:sz w:val="24"/>
                <w:szCs w:val="24"/>
              </w:rPr>
              <w:t xml:space="preserve">A number of </w:t>
            </w:r>
            <w:hyperlink r:id="rId35" w:history="1">
              <w:r w:rsidRPr="00800809">
                <w:rPr>
                  <w:rStyle w:val="Hyperlink"/>
                  <w:sz w:val="24"/>
                  <w:szCs w:val="24"/>
                </w:rPr>
                <w:t>organisations</w:t>
              </w:r>
            </w:hyperlink>
            <w:r w:rsidRPr="00800809">
              <w:rPr>
                <w:sz w:val="24"/>
                <w:szCs w:val="24"/>
              </w:rPr>
              <w:t xml:space="preserve"> are working to help the people of Afghanistan with their food, shelter, healthcare and educational needs.</w:t>
            </w:r>
          </w:p>
          <w:p w14:paraId="34C77DD6" w14:textId="77777777" w:rsidR="00D307BF" w:rsidRDefault="00D307BF" w:rsidP="00D307BF">
            <w:pPr>
              <w:pStyle w:val="BrownBodyCopy"/>
            </w:pPr>
          </w:p>
          <w:p w14:paraId="64334F7C" w14:textId="77777777" w:rsidR="00D307BF" w:rsidRPr="00475E58" w:rsidRDefault="00630C21" w:rsidP="00D307BF">
            <w:pPr>
              <w:pStyle w:val="BrownBodyCopy"/>
              <w:rPr>
                <w:color w:val="00B0F0"/>
                <w:sz w:val="40"/>
                <w:szCs w:val="40"/>
              </w:rPr>
            </w:pPr>
            <w:sdt>
              <w:sdtPr>
                <w:rPr>
                  <w:rFonts w:asciiTheme="majorHAnsi" w:hAnsiTheme="majorHAnsi"/>
                  <w:b/>
                  <w:bCs/>
                  <w:noProof/>
                  <w:color w:val="00B0F0"/>
                  <w:sz w:val="40"/>
                  <w:szCs w:val="40"/>
                </w:rPr>
                <w:id w:val="-2043730768"/>
                <w:placeholder>
                  <w:docPart w:val="1917E49B25BC4122888970DC58304555"/>
                </w:placeholder>
                <w15:appearance w15:val="hidden"/>
              </w:sdtPr>
              <w:sdtEndPr/>
              <w:sdtContent>
                <w:r w:rsidR="00D307BF" w:rsidRPr="00475E58">
                  <w:rPr>
                    <w:rFonts w:asciiTheme="majorHAnsi" w:hAnsiTheme="majorHAnsi"/>
                    <w:b/>
                    <w:bCs/>
                    <w:noProof/>
                    <w:color w:val="00B0F0"/>
                    <w:sz w:val="40"/>
                    <w:szCs w:val="40"/>
                  </w:rPr>
                  <w:t>Talent Beyond Boundaries</w:t>
                </w:r>
              </w:sdtContent>
            </w:sdt>
          </w:p>
          <w:p w14:paraId="210AD64D" w14:textId="77777777" w:rsidR="00D307BF" w:rsidRPr="00475E58" w:rsidRDefault="00D307BF" w:rsidP="00D307BF">
            <w:pPr>
              <w:pStyle w:val="OliveBodyCopy"/>
              <w:rPr>
                <w:sz w:val="24"/>
                <w:szCs w:val="24"/>
              </w:rPr>
            </w:pPr>
            <w:r w:rsidRPr="00475E58">
              <w:rPr>
                <w:color w:val="8A7760" w:themeColor="accent1" w:themeShade="BF"/>
                <w:sz w:val="24"/>
                <w:szCs w:val="24"/>
              </w:rPr>
              <w:t xml:space="preserve">Consider hiring for talent through TBB’s innovative employer-sponsored skilled visa pathway for refugees. If you could offer a job to your employee’s friend or family member, TBB might be able to help. Read more </w:t>
            </w:r>
            <w:hyperlink r:id="rId36" w:history="1">
              <w:r w:rsidRPr="00475E58">
                <w:rPr>
                  <w:rStyle w:val="Hyperlink"/>
                  <w:sz w:val="24"/>
                  <w:szCs w:val="24"/>
                </w:rPr>
                <w:t>here</w:t>
              </w:r>
            </w:hyperlink>
            <w:r w:rsidRPr="00475E58">
              <w:rPr>
                <w:sz w:val="24"/>
                <w:szCs w:val="24"/>
              </w:rPr>
              <w:t>.</w:t>
            </w:r>
          </w:p>
          <w:p w14:paraId="5E2FCC53" w14:textId="77777777" w:rsidR="00D307BF" w:rsidRPr="00800809" w:rsidRDefault="00D307BF" w:rsidP="00DB5AF9">
            <w:pPr>
              <w:pStyle w:val="BrownBodyCopy"/>
              <w:rPr>
                <w:sz w:val="24"/>
                <w:szCs w:val="24"/>
              </w:rPr>
            </w:pPr>
          </w:p>
          <w:p w14:paraId="0F5FBCB2" w14:textId="66D6B9A0" w:rsidR="006D3F5D" w:rsidRDefault="006D3F5D" w:rsidP="00DB5AF9">
            <w:pPr>
              <w:pStyle w:val="BrownBodyCopy"/>
            </w:pPr>
          </w:p>
          <w:p w14:paraId="6B25A5BA" w14:textId="5D648012" w:rsidR="0008329F" w:rsidRDefault="0008329F" w:rsidP="0008329F">
            <w:pPr>
              <w:pStyle w:val="BrownBodyCopy"/>
            </w:pPr>
          </w:p>
        </w:tc>
        <w:tc>
          <w:tcPr>
            <w:tcW w:w="4316" w:type="dxa"/>
            <w:tcBorders>
              <w:top w:val="nil"/>
              <w:left w:val="nil"/>
              <w:bottom w:val="single" w:sz="4" w:space="0" w:color="8A7760" w:themeColor="accent1" w:themeShade="BF"/>
              <w:right w:val="nil"/>
            </w:tcBorders>
            <w:tcMar>
              <w:left w:w="115" w:type="dxa"/>
              <w:bottom w:w="288" w:type="dxa"/>
              <w:right w:w="115" w:type="dxa"/>
            </w:tcMar>
          </w:tcPr>
          <w:sdt>
            <w:sdtPr>
              <w:id w:val="1820373780"/>
              <w:placeholder>
                <w:docPart w:val="C44B05F2076E45A8AC7C8C9997A126F8"/>
              </w:placeholder>
              <w15:appearance w15:val="hidden"/>
            </w:sdtPr>
            <w:sdtEndPr/>
            <w:sdtContent>
              <w:p w14:paraId="4C499AB8" w14:textId="223BB6F7" w:rsidR="006F5BE7" w:rsidRDefault="006F5BE7" w:rsidP="00DB5AF9">
                <w:pPr>
                  <w:pStyle w:val="BrownBodyCopy"/>
                </w:pPr>
              </w:p>
              <w:p w14:paraId="3F50783A" w14:textId="77777777" w:rsidR="00D307BF" w:rsidRPr="00475E58" w:rsidRDefault="00D307BF" w:rsidP="00D307BF">
                <w:pPr>
                  <w:pStyle w:val="BrownBodyCopy"/>
                  <w:rPr>
                    <w:color w:val="00B0F0"/>
                    <w:sz w:val="40"/>
                    <w:szCs w:val="40"/>
                  </w:rPr>
                </w:pPr>
                <w:r w:rsidRPr="00475E58">
                  <w:rPr>
                    <w:rFonts w:asciiTheme="majorHAnsi" w:hAnsiTheme="majorHAnsi"/>
                    <w:b/>
                    <w:bCs/>
                    <w:noProof/>
                    <w:color w:val="00B0F0"/>
                    <w:sz w:val="40"/>
                    <w:szCs w:val="40"/>
                  </w:rPr>
                  <w:t>Community refugee sponsorship</w:t>
                </w:r>
                <w:r w:rsidRPr="00475E58">
                  <w:rPr>
                    <w:color w:val="00B0F0"/>
                    <w:sz w:val="40"/>
                    <w:szCs w:val="40"/>
                  </w:rPr>
                  <w:t xml:space="preserve"> </w:t>
                </w:r>
              </w:p>
              <w:p w14:paraId="4D2240D9" w14:textId="77777777" w:rsidR="00D307BF" w:rsidRDefault="00D307BF" w:rsidP="00D307BF">
                <w:pPr>
                  <w:pStyle w:val="BrownBodyCopy"/>
                  <w:rPr>
                    <w:sz w:val="24"/>
                    <w:szCs w:val="24"/>
                  </w:rPr>
                </w:pPr>
                <w:r>
                  <w:rPr>
                    <w:sz w:val="24"/>
                    <w:szCs w:val="24"/>
                  </w:rPr>
                  <w:t xml:space="preserve">Form </w:t>
                </w:r>
                <w:r w:rsidRPr="00800809">
                  <w:rPr>
                    <w:sz w:val="24"/>
                    <w:szCs w:val="24"/>
                  </w:rPr>
                  <w:t xml:space="preserve">a volunteer group in your local area, or within your organisation, </w:t>
                </w:r>
                <w:r>
                  <w:rPr>
                    <w:sz w:val="24"/>
                    <w:szCs w:val="24"/>
                  </w:rPr>
                  <w:t xml:space="preserve">to </w:t>
                </w:r>
                <w:r w:rsidRPr="00800809">
                  <w:rPr>
                    <w:sz w:val="24"/>
                    <w:szCs w:val="24"/>
                  </w:rPr>
                  <w:t xml:space="preserve">offer hands-on practical support to a recently-arrived Afghan household or other refugees already in Australia. Read more </w:t>
                </w:r>
                <w:hyperlink r:id="rId37" w:history="1">
                  <w:r w:rsidRPr="00800809">
                    <w:rPr>
                      <w:rStyle w:val="Hyperlink"/>
                      <w:sz w:val="24"/>
                      <w:szCs w:val="24"/>
                    </w:rPr>
                    <w:t>here</w:t>
                  </w:r>
                </w:hyperlink>
                <w:r w:rsidRPr="00800809">
                  <w:rPr>
                    <w:sz w:val="24"/>
                    <w:szCs w:val="24"/>
                  </w:rPr>
                  <w:t>.</w:t>
                </w:r>
              </w:p>
              <w:p w14:paraId="509FF3CF" w14:textId="77777777" w:rsidR="00D307BF" w:rsidRDefault="00D307BF" w:rsidP="00800809">
                <w:pPr>
                  <w:pStyle w:val="BrownBodyCopy"/>
                  <w:rPr>
                    <w:sz w:val="24"/>
                    <w:szCs w:val="24"/>
                  </w:rPr>
                </w:pPr>
              </w:p>
              <w:p w14:paraId="1531A699" w14:textId="4FD2DEE8" w:rsidR="00475E58" w:rsidRPr="00475E58" w:rsidRDefault="00475E58" w:rsidP="00475E58">
                <w:pPr>
                  <w:pStyle w:val="BrownBodyCopy"/>
                  <w:rPr>
                    <w:color w:val="00B0F0"/>
                  </w:rPr>
                </w:pPr>
                <w:r>
                  <w:rPr>
                    <w:rFonts w:asciiTheme="majorHAnsi" w:hAnsiTheme="majorHAnsi"/>
                    <w:b/>
                    <w:bCs/>
                    <w:noProof/>
                    <w:color w:val="00B0F0"/>
                    <w:sz w:val="40"/>
                    <w:szCs w:val="40"/>
                  </w:rPr>
                  <w:t>Help e</w:t>
                </w:r>
                <w:r w:rsidRPr="00475E58">
                  <w:rPr>
                    <w:rFonts w:asciiTheme="majorHAnsi" w:hAnsiTheme="majorHAnsi"/>
                    <w:b/>
                    <w:bCs/>
                    <w:noProof/>
                    <w:color w:val="00B0F0"/>
                    <w:sz w:val="40"/>
                    <w:szCs w:val="40"/>
                  </w:rPr>
                  <w:t>mployees on temporary visas</w:t>
                </w:r>
              </w:p>
              <w:p w14:paraId="2CD0E757" w14:textId="77777777" w:rsidR="00475E58" w:rsidRDefault="00475E58" w:rsidP="00475E58">
                <w:pPr>
                  <w:pStyle w:val="BrownBodyCopy"/>
                </w:pPr>
              </w:p>
              <w:p w14:paraId="6547D171" w14:textId="79297FCA" w:rsidR="00475E58" w:rsidRPr="00475E58" w:rsidRDefault="00475E58" w:rsidP="00475E58">
                <w:pPr>
                  <w:pStyle w:val="BrownBodyCopy"/>
                  <w:rPr>
                    <w:sz w:val="24"/>
                    <w:szCs w:val="24"/>
                  </w:rPr>
                </w:pPr>
                <w:r w:rsidRPr="00475E58">
                  <w:rPr>
                    <w:sz w:val="24"/>
                    <w:szCs w:val="24"/>
                  </w:rPr>
                  <w:t>Some staff members affected by the situation in Afghanistan are on temporary protection visas</w:t>
                </w:r>
                <w:r w:rsidR="005E6636">
                  <w:rPr>
                    <w:sz w:val="24"/>
                    <w:szCs w:val="24"/>
                  </w:rPr>
                  <w:t>.</w:t>
                </w:r>
                <w:r w:rsidR="0002496C">
                  <w:rPr>
                    <w:sz w:val="24"/>
                    <w:szCs w:val="24"/>
                  </w:rPr>
                  <w:t xml:space="preserve"> They face ongoing uncertainty about their future residency and cannot sponsor their families to safety.</w:t>
                </w:r>
                <w:r w:rsidR="007F6C50">
                  <w:rPr>
                    <w:sz w:val="24"/>
                    <w:szCs w:val="24"/>
                  </w:rPr>
                  <w:t xml:space="preserve"> </w:t>
                </w:r>
              </w:p>
              <w:p w14:paraId="0F3AB7EB" w14:textId="77777777" w:rsidR="00475E58" w:rsidRPr="00475E58" w:rsidRDefault="00475E58" w:rsidP="00475E58">
                <w:pPr>
                  <w:pStyle w:val="BrownBodyCopy"/>
                  <w:rPr>
                    <w:sz w:val="24"/>
                    <w:szCs w:val="24"/>
                  </w:rPr>
                </w:pPr>
              </w:p>
              <w:p w14:paraId="5AAE5A02" w14:textId="0C3A7C2D" w:rsidR="00475E58" w:rsidRPr="00475E58" w:rsidRDefault="00525EE6" w:rsidP="00475E58">
                <w:pPr>
                  <w:pStyle w:val="BrownBodyCopy"/>
                  <w:rPr>
                    <w:sz w:val="24"/>
                    <w:szCs w:val="24"/>
                  </w:rPr>
                </w:pPr>
                <w:r>
                  <w:rPr>
                    <w:sz w:val="24"/>
                    <w:szCs w:val="24"/>
                  </w:rPr>
                  <w:t>Employers c</w:t>
                </w:r>
                <w:r w:rsidR="00574A0C">
                  <w:rPr>
                    <w:sz w:val="24"/>
                    <w:szCs w:val="24"/>
                  </w:rPr>
                  <w:t xml:space="preserve">ould consider </w:t>
                </w:r>
                <w:r w:rsidR="007F6C50">
                  <w:rPr>
                    <w:sz w:val="24"/>
                    <w:szCs w:val="24"/>
                  </w:rPr>
                  <w:t xml:space="preserve">seeking legal advice </w:t>
                </w:r>
                <w:r w:rsidR="00502BA2">
                  <w:rPr>
                    <w:sz w:val="24"/>
                    <w:szCs w:val="24"/>
                  </w:rPr>
                  <w:t xml:space="preserve">and </w:t>
                </w:r>
                <w:r w:rsidR="0093400B">
                  <w:rPr>
                    <w:sz w:val="24"/>
                    <w:szCs w:val="24"/>
                  </w:rPr>
                  <w:t xml:space="preserve">tapping into the experiences of the ENRI </w:t>
                </w:r>
                <w:r w:rsidR="007F6C50">
                  <w:rPr>
                    <w:sz w:val="24"/>
                    <w:szCs w:val="24"/>
                  </w:rPr>
                  <w:t xml:space="preserve">to </w:t>
                </w:r>
                <w:r w:rsidR="00574A0C">
                  <w:rPr>
                    <w:sz w:val="24"/>
                    <w:szCs w:val="24"/>
                  </w:rPr>
                  <w:t>explor</w:t>
                </w:r>
                <w:r w:rsidR="007F6C50">
                  <w:rPr>
                    <w:sz w:val="24"/>
                    <w:szCs w:val="24"/>
                  </w:rPr>
                  <w:t xml:space="preserve">e what options they might </w:t>
                </w:r>
                <w:r w:rsidR="0002496C">
                  <w:rPr>
                    <w:sz w:val="24"/>
                    <w:szCs w:val="24"/>
                  </w:rPr>
                  <w:t xml:space="preserve">have </w:t>
                </w:r>
                <w:r w:rsidR="00D70262">
                  <w:rPr>
                    <w:sz w:val="24"/>
                    <w:szCs w:val="24"/>
                  </w:rPr>
                  <w:t xml:space="preserve">to </w:t>
                </w:r>
                <w:r w:rsidR="0093400B">
                  <w:rPr>
                    <w:sz w:val="24"/>
                    <w:szCs w:val="24"/>
                  </w:rPr>
                  <w:t xml:space="preserve">help </w:t>
                </w:r>
                <w:r w:rsidR="00D70262">
                  <w:rPr>
                    <w:sz w:val="24"/>
                    <w:szCs w:val="24"/>
                  </w:rPr>
                  <w:t xml:space="preserve">employees </w:t>
                </w:r>
                <w:r w:rsidR="00771EA9">
                  <w:rPr>
                    <w:sz w:val="24"/>
                    <w:szCs w:val="24"/>
                  </w:rPr>
                  <w:t>find a permanent home</w:t>
                </w:r>
                <w:r w:rsidR="00475E58" w:rsidRPr="00475E58">
                  <w:rPr>
                    <w:sz w:val="24"/>
                    <w:szCs w:val="24"/>
                  </w:rPr>
                  <w:t xml:space="preserve">. </w:t>
                </w:r>
              </w:p>
              <w:p w14:paraId="1F3E4C1A" w14:textId="361EA4AB" w:rsidR="00F35B6C" w:rsidRPr="002E45D5" w:rsidRDefault="00630C21" w:rsidP="00800809">
                <w:pPr>
                  <w:pStyle w:val="BrownBodyCopy"/>
                  <w:rPr>
                    <w:sz w:val="24"/>
                    <w:szCs w:val="24"/>
                  </w:rPr>
                </w:pPr>
              </w:p>
            </w:sdtContent>
          </w:sdt>
        </w:tc>
        <w:tc>
          <w:tcPr>
            <w:tcW w:w="240" w:type="dxa"/>
            <w:tcBorders>
              <w:top w:val="nil"/>
              <w:left w:val="nil"/>
              <w:bottom w:val="single" w:sz="4" w:space="0" w:color="8A7760" w:themeColor="accent1" w:themeShade="BF"/>
              <w:right w:val="nil"/>
            </w:tcBorders>
          </w:tcPr>
          <w:p w14:paraId="33FA4A80" w14:textId="77777777" w:rsidR="00913F01" w:rsidRDefault="00913F01" w:rsidP="00DB5AF9">
            <w:pPr>
              <w:pStyle w:val="BrownBodyCopy"/>
            </w:pPr>
          </w:p>
        </w:tc>
        <w:tc>
          <w:tcPr>
            <w:tcW w:w="4090" w:type="dxa"/>
            <w:vMerge/>
            <w:tcBorders>
              <w:left w:val="nil"/>
              <w:bottom w:val="single" w:sz="4" w:space="0" w:color="8A7760" w:themeColor="accent1" w:themeShade="BF"/>
              <w:right w:val="nil"/>
            </w:tcBorders>
            <w:shd w:val="clear" w:color="auto" w:fill="E5DDD7" w:themeFill="accent4" w:themeFillTint="99"/>
          </w:tcPr>
          <w:p w14:paraId="2408EE2A" w14:textId="77777777" w:rsidR="00913F01" w:rsidRDefault="00913F01" w:rsidP="00DB5AF9">
            <w:pPr>
              <w:pStyle w:val="BrownBodyCopy"/>
            </w:pPr>
          </w:p>
        </w:tc>
      </w:tr>
    </w:tbl>
    <w:p w14:paraId="6EB52263" w14:textId="77777777" w:rsidR="00664133" w:rsidRDefault="00664133" w:rsidP="000F0DD8">
      <w:pPr>
        <w:pStyle w:val="Graphicsanchor"/>
      </w:pPr>
    </w:p>
    <w:sectPr w:rsidR="00664133" w:rsidSect="00D82133">
      <w:pgSz w:w="15840" w:h="24480" w:code="3"/>
      <w:pgMar w:top="360" w:right="1440" w:bottom="28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57189" w14:textId="77777777" w:rsidR="00F14300" w:rsidRDefault="00F14300" w:rsidP="00554336">
      <w:pPr>
        <w:spacing w:after="0" w:line="240" w:lineRule="auto"/>
      </w:pPr>
      <w:r>
        <w:separator/>
      </w:r>
    </w:p>
    <w:p w14:paraId="7A114F6F" w14:textId="77777777" w:rsidR="00F14300" w:rsidRDefault="00F14300"/>
  </w:endnote>
  <w:endnote w:type="continuationSeparator" w:id="0">
    <w:p w14:paraId="6C257EFD" w14:textId="77777777" w:rsidR="00F14300" w:rsidRDefault="00F14300" w:rsidP="00554336">
      <w:pPr>
        <w:spacing w:after="0" w:line="240" w:lineRule="auto"/>
      </w:pPr>
      <w:r>
        <w:continuationSeparator/>
      </w:r>
    </w:p>
    <w:p w14:paraId="7585B009" w14:textId="77777777" w:rsidR="00F14300" w:rsidRDefault="00F143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uphemia">
    <w:altName w:val="Euphemia"/>
    <w:charset w:val="00"/>
    <w:family w:val="swiss"/>
    <w:pitch w:val="variable"/>
    <w:sig w:usb0="8000006F" w:usb1="0000004A" w:usb2="00002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AF98" w14:textId="77777777" w:rsidR="004F6AD8" w:rsidRDefault="004F6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1D86" w14:textId="77777777" w:rsidR="004F6AD8" w:rsidRDefault="004F6A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7E2C" w14:textId="77777777" w:rsidR="004F6AD8" w:rsidRDefault="004F6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40D22" w14:textId="77777777" w:rsidR="00F14300" w:rsidRDefault="00F14300" w:rsidP="00554336">
      <w:pPr>
        <w:spacing w:after="0" w:line="240" w:lineRule="auto"/>
      </w:pPr>
      <w:r>
        <w:separator/>
      </w:r>
    </w:p>
    <w:p w14:paraId="2BA88BF2" w14:textId="77777777" w:rsidR="00F14300" w:rsidRDefault="00F14300"/>
  </w:footnote>
  <w:footnote w:type="continuationSeparator" w:id="0">
    <w:p w14:paraId="3182A6F1" w14:textId="77777777" w:rsidR="00F14300" w:rsidRDefault="00F14300" w:rsidP="00554336">
      <w:pPr>
        <w:spacing w:after="0" w:line="240" w:lineRule="auto"/>
      </w:pPr>
      <w:r>
        <w:continuationSeparator/>
      </w:r>
    </w:p>
    <w:p w14:paraId="7C4B3700" w14:textId="77777777" w:rsidR="00F14300" w:rsidRDefault="00F143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D6EC" w14:textId="77777777" w:rsidR="004F6AD8" w:rsidRDefault="004F6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C489" w14:textId="77777777" w:rsidR="004F6AD8" w:rsidRDefault="004F6A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7A96" w14:textId="77777777" w:rsidR="004F6AD8" w:rsidRDefault="004F6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8E9"/>
    <w:multiLevelType w:val="multilevel"/>
    <w:tmpl w:val="E2AEB1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36365C"/>
    <w:multiLevelType w:val="hybridMultilevel"/>
    <w:tmpl w:val="6532B2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4D7220F"/>
    <w:multiLevelType w:val="hybridMultilevel"/>
    <w:tmpl w:val="7E424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FE345D"/>
    <w:multiLevelType w:val="hybridMultilevel"/>
    <w:tmpl w:val="031809BA"/>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B29092C"/>
    <w:multiLevelType w:val="hybridMultilevel"/>
    <w:tmpl w:val="03B6D92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221922"/>
    <w:multiLevelType w:val="hybridMultilevel"/>
    <w:tmpl w:val="ACBAC7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B522CC"/>
    <w:multiLevelType w:val="hybridMultilevel"/>
    <w:tmpl w:val="6EE021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5C92C92"/>
    <w:multiLevelType w:val="hybridMultilevel"/>
    <w:tmpl w:val="47667C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7FF7547"/>
    <w:multiLevelType w:val="hybridMultilevel"/>
    <w:tmpl w:val="BFE08A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F113889"/>
    <w:multiLevelType w:val="hybridMultilevel"/>
    <w:tmpl w:val="B80C47AC"/>
    <w:lvl w:ilvl="0" w:tplc="0CDA8B5C">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32A60B7"/>
    <w:multiLevelType w:val="hybridMultilevel"/>
    <w:tmpl w:val="0EC4D95A"/>
    <w:lvl w:ilvl="0" w:tplc="D436CE9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EC6027"/>
    <w:multiLevelType w:val="hybridMultilevel"/>
    <w:tmpl w:val="FD22B5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8"/>
  </w:num>
  <w:num w:numId="4">
    <w:abstractNumId w:val="6"/>
  </w:num>
  <w:num w:numId="5">
    <w:abstractNumId w:val="0"/>
  </w:num>
  <w:num w:numId="6">
    <w:abstractNumId w:val="2"/>
  </w:num>
  <w:num w:numId="7">
    <w:abstractNumId w:val="3"/>
  </w:num>
  <w:num w:numId="8">
    <w:abstractNumId w:val="5"/>
  </w:num>
  <w:num w:numId="9">
    <w:abstractNumId w:val="1"/>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E1E"/>
    <w:rsid w:val="00000331"/>
    <w:rsid w:val="000006A3"/>
    <w:rsid w:val="00001ACF"/>
    <w:rsid w:val="00002740"/>
    <w:rsid w:val="00002E82"/>
    <w:rsid w:val="00003858"/>
    <w:rsid w:val="00006073"/>
    <w:rsid w:val="00007006"/>
    <w:rsid w:val="0000762E"/>
    <w:rsid w:val="000103DF"/>
    <w:rsid w:val="00010C3A"/>
    <w:rsid w:val="00011A97"/>
    <w:rsid w:val="00011EC5"/>
    <w:rsid w:val="000123A1"/>
    <w:rsid w:val="00013406"/>
    <w:rsid w:val="000139C1"/>
    <w:rsid w:val="00013BAD"/>
    <w:rsid w:val="000158AB"/>
    <w:rsid w:val="00015939"/>
    <w:rsid w:val="0001620C"/>
    <w:rsid w:val="000235DB"/>
    <w:rsid w:val="000237E5"/>
    <w:rsid w:val="0002496C"/>
    <w:rsid w:val="00025008"/>
    <w:rsid w:val="00027404"/>
    <w:rsid w:val="0002771F"/>
    <w:rsid w:val="00030F30"/>
    <w:rsid w:val="0003173A"/>
    <w:rsid w:val="000342DB"/>
    <w:rsid w:val="00034D44"/>
    <w:rsid w:val="0003524A"/>
    <w:rsid w:val="00035AD8"/>
    <w:rsid w:val="00036FD8"/>
    <w:rsid w:val="00037895"/>
    <w:rsid w:val="00040605"/>
    <w:rsid w:val="000409C8"/>
    <w:rsid w:val="00044D3F"/>
    <w:rsid w:val="000473E9"/>
    <w:rsid w:val="00047505"/>
    <w:rsid w:val="000475A6"/>
    <w:rsid w:val="00050DF3"/>
    <w:rsid w:val="00052781"/>
    <w:rsid w:val="000531C9"/>
    <w:rsid w:val="00053347"/>
    <w:rsid w:val="00053A98"/>
    <w:rsid w:val="0005424D"/>
    <w:rsid w:val="00054745"/>
    <w:rsid w:val="00054D99"/>
    <w:rsid w:val="00054FE0"/>
    <w:rsid w:val="000555A0"/>
    <w:rsid w:val="0005797D"/>
    <w:rsid w:val="00061A8E"/>
    <w:rsid w:val="00061B66"/>
    <w:rsid w:val="00062D85"/>
    <w:rsid w:val="00062FFB"/>
    <w:rsid w:val="0006471C"/>
    <w:rsid w:val="0006495C"/>
    <w:rsid w:val="00064C7E"/>
    <w:rsid w:val="000653CB"/>
    <w:rsid w:val="0006695F"/>
    <w:rsid w:val="00071A3E"/>
    <w:rsid w:val="000758AC"/>
    <w:rsid w:val="00077213"/>
    <w:rsid w:val="0008185E"/>
    <w:rsid w:val="00081B04"/>
    <w:rsid w:val="0008219B"/>
    <w:rsid w:val="000829F3"/>
    <w:rsid w:val="00082AC1"/>
    <w:rsid w:val="0008329F"/>
    <w:rsid w:val="000840E3"/>
    <w:rsid w:val="0008413C"/>
    <w:rsid w:val="0008417E"/>
    <w:rsid w:val="00084DB7"/>
    <w:rsid w:val="000862EB"/>
    <w:rsid w:val="00086C23"/>
    <w:rsid w:val="00087A28"/>
    <w:rsid w:val="00090106"/>
    <w:rsid w:val="000907C6"/>
    <w:rsid w:val="00090929"/>
    <w:rsid w:val="000914A1"/>
    <w:rsid w:val="00091A8C"/>
    <w:rsid w:val="00093F55"/>
    <w:rsid w:val="00094D70"/>
    <w:rsid w:val="000970C8"/>
    <w:rsid w:val="000975D8"/>
    <w:rsid w:val="00097B86"/>
    <w:rsid w:val="000A12CF"/>
    <w:rsid w:val="000A18FD"/>
    <w:rsid w:val="000A228D"/>
    <w:rsid w:val="000A50A6"/>
    <w:rsid w:val="000A6BA7"/>
    <w:rsid w:val="000A747B"/>
    <w:rsid w:val="000B08D7"/>
    <w:rsid w:val="000B1790"/>
    <w:rsid w:val="000B54FF"/>
    <w:rsid w:val="000B5CE5"/>
    <w:rsid w:val="000B6AA2"/>
    <w:rsid w:val="000B6AC3"/>
    <w:rsid w:val="000B6FD2"/>
    <w:rsid w:val="000B7E70"/>
    <w:rsid w:val="000C02D7"/>
    <w:rsid w:val="000C05B8"/>
    <w:rsid w:val="000C15B0"/>
    <w:rsid w:val="000C1727"/>
    <w:rsid w:val="000C2099"/>
    <w:rsid w:val="000C372E"/>
    <w:rsid w:val="000C4253"/>
    <w:rsid w:val="000C4940"/>
    <w:rsid w:val="000C4CCB"/>
    <w:rsid w:val="000C63FC"/>
    <w:rsid w:val="000D1612"/>
    <w:rsid w:val="000D1658"/>
    <w:rsid w:val="000D3D67"/>
    <w:rsid w:val="000D6B35"/>
    <w:rsid w:val="000D77B8"/>
    <w:rsid w:val="000D7A70"/>
    <w:rsid w:val="000D7AAC"/>
    <w:rsid w:val="000E0137"/>
    <w:rsid w:val="000E0C2D"/>
    <w:rsid w:val="000E1355"/>
    <w:rsid w:val="000E2885"/>
    <w:rsid w:val="000E3A15"/>
    <w:rsid w:val="000E410F"/>
    <w:rsid w:val="000E47DF"/>
    <w:rsid w:val="000E4B50"/>
    <w:rsid w:val="000E5650"/>
    <w:rsid w:val="000E69E8"/>
    <w:rsid w:val="000E707E"/>
    <w:rsid w:val="000E7124"/>
    <w:rsid w:val="000F0317"/>
    <w:rsid w:val="000F0DD8"/>
    <w:rsid w:val="000F13BE"/>
    <w:rsid w:val="000F1C03"/>
    <w:rsid w:val="000F3105"/>
    <w:rsid w:val="000F3B42"/>
    <w:rsid w:val="000F4138"/>
    <w:rsid w:val="000F4DF2"/>
    <w:rsid w:val="000F55FC"/>
    <w:rsid w:val="000F5C58"/>
    <w:rsid w:val="000F77C9"/>
    <w:rsid w:val="001007B9"/>
    <w:rsid w:val="00102E1C"/>
    <w:rsid w:val="00103767"/>
    <w:rsid w:val="0010575B"/>
    <w:rsid w:val="00105B33"/>
    <w:rsid w:val="00107408"/>
    <w:rsid w:val="001119CD"/>
    <w:rsid w:val="001158BB"/>
    <w:rsid w:val="00115BD4"/>
    <w:rsid w:val="00116632"/>
    <w:rsid w:val="00116D30"/>
    <w:rsid w:val="00117540"/>
    <w:rsid w:val="00120383"/>
    <w:rsid w:val="00120833"/>
    <w:rsid w:val="0012299B"/>
    <w:rsid w:val="00124004"/>
    <w:rsid w:val="00124873"/>
    <w:rsid w:val="00124D2F"/>
    <w:rsid w:val="00124F22"/>
    <w:rsid w:val="0012521F"/>
    <w:rsid w:val="00126678"/>
    <w:rsid w:val="00126811"/>
    <w:rsid w:val="00126F3B"/>
    <w:rsid w:val="00130E6D"/>
    <w:rsid w:val="00132CE5"/>
    <w:rsid w:val="00133D55"/>
    <w:rsid w:val="001422B6"/>
    <w:rsid w:val="00142708"/>
    <w:rsid w:val="001431A9"/>
    <w:rsid w:val="001432CC"/>
    <w:rsid w:val="00143CD8"/>
    <w:rsid w:val="00144262"/>
    <w:rsid w:val="00145644"/>
    <w:rsid w:val="00145AE6"/>
    <w:rsid w:val="001472EB"/>
    <w:rsid w:val="00150F90"/>
    <w:rsid w:val="0015157B"/>
    <w:rsid w:val="00154C84"/>
    <w:rsid w:val="0015557C"/>
    <w:rsid w:val="00155BB5"/>
    <w:rsid w:val="00157BBA"/>
    <w:rsid w:val="001637E8"/>
    <w:rsid w:val="001638EF"/>
    <w:rsid w:val="001648C0"/>
    <w:rsid w:val="00164983"/>
    <w:rsid w:val="00166033"/>
    <w:rsid w:val="00166446"/>
    <w:rsid w:val="00166837"/>
    <w:rsid w:val="00166A51"/>
    <w:rsid w:val="00166CD1"/>
    <w:rsid w:val="00171373"/>
    <w:rsid w:val="00171899"/>
    <w:rsid w:val="00172138"/>
    <w:rsid w:val="0017372B"/>
    <w:rsid w:val="00173FCF"/>
    <w:rsid w:val="00175772"/>
    <w:rsid w:val="00175D4E"/>
    <w:rsid w:val="00182022"/>
    <w:rsid w:val="0018261B"/>
    <w:rsid w:val="00183AB0"/>
    <w:rsid w:val="001841D2"/>
    <w:rsid w:val="00186CFC"/>
    <w:rsid w:val="00187E0C"/>
    <w:rsid w:val="00193069"/>
    <w:rsid w:val="00194B21"/>
    <w:rsid w:val="00196657"/>
    <w:rsid w:val="001A1751"/>
    <w:rsid w:val="001A1A1A"/>
    <w:rsid w:val="001A1BA6"/>
    <w:rsid w:val="001A337A"/>
    <w:rsid w:val="001A49C3"/>
    <w:rsid w:val="001A5753"/>
    <w:rsid w:val="001A5A0A"/>
    <w:rsid w:val="001A5C71"/>
    <w:rsid w:val="001A5CEF"/>
    <w:rsid w:val="001A67A0"/>
    <w:rsid w:val="001B21B7"/>
    <w:rsid w:val="001B32D2"/>
    <w:rsid w:val="001B37DD"/>
    <w:rsid w:val="001B3D39"/>
    <w:rsid w:val="001B3FD1"/>
    <w:rsid w:val="001B456B"/>
    <w:rsid w:val="001B5083"/>
    <w:rsid w:val="001B5969"/>
    <w:rsid w:val="001B6C86"/>
    <w:rsid w:val="001B70E0"/>
    <w:rsid w:val="001C0512"/>
    <w:rsid w:val="001C081E"/>
    <w:rsid w:val="001C0FB7"/>
    <w:rsid w:val="001C19C6"/>
    <w:rsid w:val="001C1C09"/>
    <w:rsid w:val="001C25FF"/>
    <w:rsid w:val="001C504E"/>
    <w:rsid w:val="001C50D0"/>
    <w:rsid w:val="001C55A5"/>
    <w:rsid w:val="001C56B9"/>
    <w:rsid w:val="001C5C22"/>
    <w:rsid w:val="001D1788"/>
    <w:rsid w:val="001D339B"/>
    <w:rsid w:val="001D3709"/>
    <w:rsid w:val="001D4D11"/>
    <w:rsid w:val="001D4F18"/>
    <w:rsid w:val="001D54D7"/>
    <w:rsid w:val="001D6772"/>
    <w:rsid w:val="001D7064"/>
    <w:rsid w:val="001D7AB7"/>
    <w:rsid w:val="001E0007"/>
    <w:rsid w:val="001E027E"/>
    <w:rsid w:val="001E0F69"/>
    <w:rsid w:val="001E1A08"/>
    <w:rsid w:val="001E1F9F"/>
    <w:rsid w:val="001E28C1"/>
    <w:rsid w:val="001E3DAA"/>
    <w:rsid w:val="001E43F8"/>
    <w:rsid w:val="001E48D5"/>
    <w:rsid w:val="001E522D"/>
    <w:rsid w:val="001E72AE"/>
    <w:rsid w:val="001E7E38"/>
    <w:rsid w:val="001F25EF"/>
    <w:rsid w:val="001F657F"/>
    <w:rsid w:val="002004B4"/>
    <w:rsid w:val="002013E2"/>
    <w:rsid w:val="0020424D"/>
    <w:rsid w:val="002107A1"/>
    <w:rsid w:val="0021399F"/>
    <w:rsid w:val="00214A71"/>
    <w:rsid w:val="00215DC0"/>
    <w:rsid w:val="002168BC"/>
    <w:rsid w:val="0021691D"/>
    <w:rsid w:val="00216B9C"/>
    <w:rsid w:val="00220812"/>
    <w:rsid w:val="00222795"/>
    <w:rsid w:val="00223090"/>
    <w:rsid w:val="00226343"/>
    <w:rsid w:val="00230183"/>
    <w:rsid w:val="00232CEE"/>
    <w:rsid w:val="0023348D"/>
    <w:rsid w:val="00233A2B"/>
    <w:rsid w:val="00233CE4"/>
    <w:rsid w:val="00235BB7"/>
    <w:rsid w:val="00235C1A"/>
    <w:rsid w:val="00240751"/>
    <w:rsid w:val="002416AB"/>
    <w:rsid w:val="002416B9"/>
    <w:rsid w:val="00241EDF"/>
    <w:rsid w:val="00243A4A"/>
    <w:rsid w:val="00243FEF"/>
    <w:rsid w:val="002449BF"/>
    <w:rsid w:val="0024672C"/>
    <w:rsid w:val="00250802"/>
    <w:rsid w:val="00250973"/>
    <w:rsid w:val="00251894"/>
    <w:rsid w:val="00251EF5"/>
    <w:rsid w:val="002520F1"/>
    <w:rsid w:val="00252234"/>
    <w:rsid w:val="00254D61"/>
    <w:rsid w:val="0025528A"/>
    <w:rsid w:val="002574A6"/>
    <w:rsid w:val="00257EED"/>
    <w:rsid w:val="00260A2A"/>
    <w:rsid w:val="002627B6"/>
    <w:rsid w:val="00262AAD"/>
    <w:rsid w:val="002654E4"/>
    <w:rsid w:val="00267EAF"/>
    <w:rsid w:val="00271B46"/>
    <w:rsid w:val="00271E55"/>
    <w:rsid w:val="00273CCA"/>
    <w:rsid w:val="0027413D"/>
    <w:rsid w:val="002742EB"/>
    <w:rsid w:val="002746CA"/>
    <w:rsid w:val="00274ACF"/>
    <w:rsid w:val="00275587"/>
    <w:rsid w:val="00275735"/>
    <w:rsid w:val="00275883"/>
    <w:rsid w:val="0028332E"/>
    <w:rsid w:val="0028351F"/>
    <w:rsid w:val="00284508"/>
    <w:rsid w:val="00284A24"/>
    <w:rsid w:val="00284E91"/>
    <w:rsid w:val="00285052"/>
    <w:rsid w:val="00285251"/>
    <w:rsid w:val="0028717C"/>
    <w:rsid w:val="0028769D"/>
    <w:rsid w:val="00290F76"/>
    <w:rsid w:val="002921B9"/>
    <w:rsid w:val="002929B4"/>
    <w:rsid w:val="00293CE4"/>
    <w:rsid w:val="002942F9"/>
    <w:rsid w:val="002952C6"/>
    <w:rsid w:val="0029551D"/>
    <w:rsid w:val="002A0CA5"/>
    <w:rsid w:val="002A1236"/>
    <w:rsid w:val="002A2270"/>
    <w:rsid w:val="002A3E9B"/>
    <w:rsid w:val="002A642D"/>
    <w:rsid w:val="002A645A"/>
    <w:rsid w:val="002A6872"/>
    <w:rsid w:val="002A6AF8"/>
    <w:rsid w:val="002A7231"/>
    <w:rsid w:val="002A76D9"/>
    <w:rsid w:val="002A7B5E"/>
    <w:rsid w:val="002B04F3"/>
    <w:rsid w:val="002B13C1"/>
    <w:rsid w:val="002B1B93"/>
    <w:rsid w:val="002B20BB"/>
    <w:rsid w:val="002B2A0D"/>
    <w:rsid w:val="002B63D3"/>
    <w:rsid w:val="002C11B9"/>
    <w:rsid w:val="002C152B"/>
    <w:rsid w:val="002C20DE"/>
    <w:rsid w:val="002C2967"/>
    <w:rsid w:val="002C3342"/>
    <w:rsid w:val="002C3ABF"/>
    <w:rsid w:val="002C407F"/>
    <w:rsid w:val="002C4486"/>
    <w:rsid w:val="002C46B5"/>
    <w:rsid w:val="002C46CD"/>
    <w:rsid w:val="002C4E97"/>
    <w:rsid w:val="002C712F"/>
    <w:rsid w:val="002C7F29"/>
    <w:rsid w:val="002D0B8D"/>
    <w:rsid w:val="002D0F6C"/>
    <w:rsid w:val="002D18B0"/>
    <w:rsid w:val="002D2653"/>
    <w:rsid w:val="002D2C43"/>
    <w:rsid w:val="002D325B"/>
    <w:rsid w:val="002D6C13"/>
    <w:rsid w:val="002D72E3"/>
    <w:rsid w:val="002E27CF"/>
    <w:rsid w:val="002E3DF0"/>
    <w:rsid w:val="002E45D5"/>
    <w:rsid w:val="002E78E7"/>
    <w:rsid w:val="002F2AC8"/>
    <w:rsid w:val="002F487D"/>
    <w:rsid w:val="00302210"/>
    <w:rsid w:val="00303051"/>
    <w:rsid w:val="00303E7F"/>
    <w:rsid w:val="0030535F"/>
    <w:rsid w:val="003053ED"/>
    <w:rsid w:val="00305529"/>
    <w:rsid w:val="003060D5"/>
    <w:rsid w:val="0030614C"/>
    <w:rsid w:val="0030649C"/>
    <w:rsid w:val="0030667B"/>
    <w:rsid w:val="003072F1"/>
    <w:rsid w:val="00312469"/>
    <w:rsid w:val="00314654"/>
    <w:rsid w:val="00315750"/>
    <w:rsid w:val="00315FD9"/>
    <w:rsid w:val="0031609F"/>
    <w:rsid w:val="0031618C"/>
    <w:rsid w:val="00316C3E"/>
    <w:rsid w:val="00320BB0"/>
    <w:rsid w:val="00320D98"/>
    <w:rsid w:val="003210DB"/>
    <w:rsid w:val="003222E2"/>
    <w:rsid w:val="003223C1"/>
    <w:rsid w:val="00323F8B"/>
    <w:rsid w:val="0032425B"/>
    <w:rsid w:val="00327026"/>
    <w:rsid w:val="00327362"/>
    <w:rsid w:val="0032737D"/>
    <w:rsid w:val="00327B96"/>
    <w:rsid w:val="00327E0C"/>
    <w:rsid w:val="00327E15"/>
    <w:rsid w:val="00327F09"/>
    <w:rsid w:val="00330B1A"/>
    <w:rsid w:val="00330BE8"/>
    <w:rsid w:val="00330F8E"/>
    <w:rsid w:val="003336C6"/>
    <w:rsid w:val="00333A87"/>
    <w:rsid w:val="00334F4E"/>
    <w:rsid w:val="00335BCD"/>
    <w:rsid w:val="00335F1A"/>
    <w:rsid w:val="003409EC"/>
    <w:rsid w:val="00340AB4"/>
    <w:rsid w:val="003414FD"/>
    <w:rsid w:val="0034415E"/>
    <w:rsid w:val="003469AE"/>
    <w:rsid w:val="00350A94"/>
    <w:rsid w:val="00353915"/>
    <w:rsid w:val="00353D9E"/>
    <w:rsid w:val="0035486B"/>
    <w:rsid w:val="00356234"/>
    <w:rsid w:val="0035721D"/>
    <w:rsid w:val="0035788C"/>
    <w:rsid w:val="00362C30"/>
    <w:rsid w:val="003637F5"/>
    <w:rsid w:val="00363C4E"/>
    <w:rsid w:val="00363CF9"/>
    <w:rsid w:val="003650AD"/>
    <w:rsid w:val="00365512"/>
    <w:rsid w:val="00365A8F"/>
    <w:rsid w:val="00365CC4"/>
    <w:rsid w:val="003674F9"/>
    <w:rsid w:val="00370102"/>
    <w:rsid w:val="003705A5"/>
    <w:rsid w:val="00373201"/>
    <w:rsid w:val="00376783"/>
    <w:rsid w:val="00377834"/>
    <w:rsid w:val="00377BB0"/>
    <w:rsid w:val="003836DA"/>
    <w:rsid w:val="0038621B"/>
    <w:rsid w:val="00386AF4"/>
    <w:rsid w:val="0039102B"/>
    <w:rsid w:val="003910DF"/>
    <w:rsid w:val="00391CFA"/>
    <w:rsid w:val="0039397B"/>
    <w:rsid w:val="003947E8"/>
    <w:rsid w:val="00396827"/>
    <w:rsid w:val="00397120"/>
    <w:rsid w:val="003A0512"/>
    <w:rsid w:val="003A17D5"/>
    <w:rsid w:val="003A4176"/>
    <w:rsid w:val="003A43DE"/>
    <w:rsid w:val="003A574D"/>
    <w:rsid w:val="003A5B08"/>
    <w:rsid w:val="003A6AD5"/>
    <w:rsid w:val="003A6B0C"/>
    <w:rsid w:val="003A78F3"/>
    <w:rsid w:val="003A7AD9"/>
    <w:rsid w:val="003A7C45"/>
    <w:rsid w:val="003B23A9"/>
    <w:rsid w:val="003B315E"/>
    <w:rsid w:val="003B3B75"/>
    <w:rsid w:val="003B5738"/>
    <w:rsid w:val="003B5999"/>
    <w:rsid w:val="003B68B5"/>
    <w:rsid w:val="003B7936"/>
    <w:rsid w:val="003C08FD"/>
    <w:rsid w:val="003C148F"/>
    <w:rsid w:val="003C252E"/>
    <w:rsid w:val="003C25FF"/>
    <w:rsid w:val="003C2EF5"/>
    <w:rsid w:val="003C4ACB"/>
    <w:rsid w:val="003C55A4"/>
    <w:rsid w:val="003C56A4"/>
    <w:rsid w:val="003C60C4"/>
    <w:rsid w:val="003C7997"/>
    <w:rsid w:val="003C7B74"/>
    <w:rsid w:val="003D17D5"/>
    <w:rsid w:val="003D1F67"/>
    <w:rsid w:val="003D2BFD"/>
    <w:rsid w:val="003D360A"/>
    <w:rsid w:val="003D488E"/>
    <w:rsid w:val="003D72E2"/>
    <w:rsid w:val="003E0014"/>
    <w:rsid w:val="003E07AA"/>
    <w:rsid w:val="003E5D08"/>
    <w:rsid w:val="003E759E"/>
    <w:rsid w:val="003F0E7C"/>
    <w:rsid w:val="003F1B8F"/>
    <w:rsid w:val="003F1EBB"/>
    <w:rsid w:val="003F2608"/>
    <w:rsid w:val="003F29FF"/>
    <w:rsid w:val="003F4C0F"/>
    <w:rsid w:val="003F544A"/>
    <w:rsid w:val="003F5F0A"/>
    <w:rsid w:val="003F6E51"/>
    <w:rsid w:val="004008C7"/>
    <w:rsid w:val="0040402D"/>
    <w:rsid w:val="004068D7"/>
    <w:rsid w:val="00406B50"/>
    <w:rsid w:val="004107A8"/>
    <w:rsid w:val="00410C80"/>
    <w:rsid w:val="00411346"/>
    <w:rsid w:val="00415A82"/>
    <w:rsid w:val="00416CFE"/>
    <w:rsid w:val="00421A91"/>
    <w:rsid w:val="0042788A"/>
    <w:rsid w:val="00427E76"/>
    <w:rsid w:val="00432382"/>
    <w:rsid w:val="004327E8"/>
    <w:rsid w:val="0043389B"/>
    <w:rsid w:val="00433B4A"/>
    <w:rsid w:val="00437130"/>
    <w:rsid w:val="00437408"/>
    <w:rsid w:val="004403EB"/>
    <w:rsid w:val="004444E5"/>
    <w:rsid w:val="00452812"/>
    <w:rsid w:val="004538F4"/>
    <w:rsid w:val="004539D6"/>
    <w:rsid w:val="0045410A"/>
    <w:rsid w:val="004546DF"/>
    <w:rsid w:val="004550D1"/>
    <w:rsid w:val="004569B8"/>
    <w:rsid w:val="004572F9"/>
    <w:rsid w:val="0046032D"/>
    <w:rsid w:val="00460859"/>
    <w:rsid w:val="0046094C"/>
    <w:rsid w:val="00461638"/>
    <w:rsid w:val="00462E2A"/>
    <w:rsid w:val="004709FB"/>
    <w:rsid w:val="00473932"/>
    <w:rsid w:val="004741FA"/>
    <w:rsid w:val="00475284"/>
    <w:rsid w:val="00475E58"/>
    <w:rsid w:val="00476292"/>
    <w:rsid w:val="00477F30"/>
    <w:rsid w:val="00484208"/>
    <w:rsid w:val="0048522D"/>
    <w:rsid w:val="00485DB8"/>
    <w:rsid w:val="004908F8"/>
    <w:rsid w:val="00490CCD"/>
    <w:rsid w:val="00490F0F"/>
    <w:rsid w:val="00495C2E"/>
    <w:rsid w:val="00497588"/>
    <w:rsid w:val="004A02E0"/>
    <w:rsid w:val="004A5C77"/>
    <w:rsid w:val="004A6523"/>
    <w:rsid w:val="004A6BB4"/>
    <w:rsid w:val="004B1BE9"/>
    <w:rsid w:val="004B215E"/>
    <w:rsid w:val="004B44FD"/>
    <w:rsid w:val="004B4B83"/>
    <w:rsid w:val="004B5E34"/>
    <w:rsid w:val="004B6079"/>
    <w:rsid w:val="004B6C89"/>
    <w:rsid w:val="004C0325"/>
    <w:rsid w:val="004C0D11"/>
    <w:rsid w:val="004C27EB"/>
    <w:rsid w:val="004C311A"/>
    <w:rsid w:val="004C3364"/>
    <w:rsid w:val="004C3DF2"/>
    <w:rsid w:val="004C4FC1"/>
    <w:rsid w:val="004D0309"/>
    <w:rsid w:val="004D061C"/>
    <w:rsid w:val="004D0811"/>
    <w:rsid w:val="004D0EB3"/>
    <w:rsid w:val="004D1721"/>
    <w:rsid w:val="004D1817"/>
    <w:rsid w:val="004D2EA5"/>
    <w:rsid w:val="004D33E8"/>
    <w:rsid w:val="004D4C02"/>
    <w:rsid w:val="004D56FB"/>
    <w:rsid w:val="004D6370"/>
    <w:rsid w:val="004D734E"/>
    <w:rsid w:val="004E0780"/>
    <w:rsid w:val="004E2C03"/>
    <w:rsid w:val="004E4CA7"/>
    <w:rsid w:val="004E4F0A"/>
    <w:rsid w:val="004E63BA"/>
    <w:rsid w:val="004F245F"/>
    <w:rsid w:val="004F2759"/>
    <w:rsid w:val="004F280C"/>
    <w:rsid w:val="004F281F"/>
    <w:rsid w:val="004F344D"/>
    <w:rsid w:val="004F3FCA"/>
    <w:rsid w:val="004F5362"/>
    <w:rsid w:val="004F55D4"/>
    <w:rsid w:val="004F5990"/>
    <w:rsid w:val="004F6AD8"/>
    <w:rsid w:val="004F74DD"/>
    <w:rsid w:val="00500B6A"/>
    <w:rsid w:val="00500D14"/>
    <w:rsid w:val="00501C22"/>
    <w:rsid w:val="005025EB"/>
    <w:rsid w:val="00502BA2"/>
    <w:rsid w:val="005044B0"/>
    <w:rsid w:val="00504C06"/>
    <w:rsid w:val="00505232"/>
    <w:rsid w:val="005055AE"/>
    <w:rsid w:val="00505F80"/>
    <w:rsid w:val="005062DD"/>
    <w:rsid w:val="005071E4"/>
    <w:rsid w:val="00507968"/>
    <w:rsid w:val="005113C9"/>
    <w:rsid w:val="005125E2"/>
    <w:rsid w:val="0051318F"/>
    <w:rsid w:val="00513F26"/>
    <w:rsid w:val="00514DA3"/>
    <w:rsid w:val="005167BD"/>
    <w:rsid w:val="00520154"/>
    <w:rsid w:val="00520D41"/>
    <w:rsid w:val="0052365D"/>
    <w:rsid w:val="005255CF"/>
    <w:rsid w:val="0052581B"/>
    <w:rsid w:val="00525EE6"/>
    <w:rsid w:val="005260AC"/>
    <w:rsid w:val="00527AEF"/>
    <w:rsid w:val="00527EC9"/>
    <w:rsid w:val="00527FE0"/>
    <w:rsid w:val="0053063F"/>
    <w:rsid w:val="00530A06"/>
    <w:rsid w:val="00531C8D"/>
    <w:rsid w:val="00532334"/>
    <w:rsid w:val="00532CA8"/>
    <w:rsid w:val="005339DD"/>
    <w:rsid w:val="00534069"/>
    <w:rsid w:val="0053721C"/>
    <w:rsid w:val="00537F19"/>
    <w:rsid w:val="005409FD"/>
    <w:rsid w:val="00540A39"/>
    <w:rsid w:val="005413F8"/>
    <w:rsid w:val="00542282"/>
    <w:rsid w:val="00542B4D"/>
    <w:rsid w:val="00542F67"/>
    <w:rsid w:val="00543C35"/>
    <w:rsid w:val="00545AB2"/>
    <w:rsid w:val="00546DCF"/>
    <w:rsid w:val="00546E7F"/>
    <w:rsid w:val="005471B0"/>
    <w:rsid w:val="00550C0C"/>
    <w:rsid w:val="0055124F"/>
    <w:rsid w:val="0055257A"/>
    <w:rsid w:val="00552CFB"/>
    <w:rsid w:val="00553CA3"/>
    <w:rsid w:val="00554336"/>
    <w:rsid w:val="00556091"/>
    <w:rsid w:val="00556A6B"/>
    <w:rsid w:val="00556A81"/>
    <w:rsid w:val="00556EB9"/>
    <w:rsid w:val="00557E20"/>
    <w:rsid w:val="00560165"/>
    <w:rsid w:val="00560917"/>
    <w:rsid w:val="0056439D"/>
    <w:rsid w:val="0056509F"/>
    <w:rsid w:val="00566C26"/>
    <w:rsid w:val="00566DC5"/>
    <w:rsid w:val="005671E1"/>
    <w:rsid w:val="005679BF"/>
    <w:rsid w:val="005706B7"/>
    <w:rsid w:val="00570C11"/>
    <w:rsid w:val="00570D28"/>
    <w:rsid w:val="00573647"/>
    <w:rsid w:val="00574095"/>
    <w:rsid w:val="00574A0C"/>
    <w:rsid w:val="00575906"/>
    <w:rsid w:val="00575C13"/>
    <w:rsid w:val="00582B51"/>
    <w:rsid w:val="005831D6"/>
    <w:rsid w:val="00584D68"/>
    <w:rsid w:val="00590119"/>
    <w:rsid w:val="00590727"/>
    <w:rsid w:val="00590DC3"/>
    <w:rsid w:val="00590F7F"/>
    <w:rsid w:val="005922F3"/>
    <w:rsid w:val="005935BB"/>
    <w:rsid w:val="005958D2"/>
    <w:rsid w:val="005A070D"/>
    <w:rsid w:val="005A14AC"/>
    <w:rsid w:val="005A158A"/>
    <w:rsid w:val="005A16FF"/>
    <w:rsid w:val="005A1800"/>
    <w:rsid w:val="005A1F95"/>
    <w:rsid w:val="005A2033"/>
    <w:rsid w:val="005A2EA2"/>
    <w:rsid w:val="005A39E5"/>
    <w:rsid w:val="005A76FF"/>
    <w:rsid w:val="005A78B4"/>
    <w:rsid w:val="005B0DE0"/>
    <w:rsid w:val="005B352C"/>
    <w:rsid w:val="005B3643"/>
    <w:rsid w:val="005B36AC"/>
    <w:rsid w:val="005B42E3"/>
    <w:rsid w:val="005B4676"/>
    <w:rsid w:val="005B53E5"/>
    <w:rsid w:val="005B7374"/>
    <w:rsid w:val="005B7396"/>
    <w:rsid w:val="005C0C9E"/>
    <w:rsid w:val="005C0D94"/>
    <w:rsid w:val="005C1202"/>
    <w:rsid w:val="005C2BEB"/>
    <w:rsid w:val="005C2EF6"/>
    <w:rsid w:val="005C3E4D"/>
    <w:rsid w:val="005C43C6"/>
    <w:rsid w:val="005C4F23"/>
    <w:rsid w:val="005C502F"/>
    <w:rsid w:val="005C73E9"/>
    <w:rsid w:val="005D03B6"/>
    <w:rsid w:val="005D0A52"/>
    <w:rsid w:val="005D1207"/>
    <w:rsid w:val="005D1666"/>
    <w:rsid w:val="005D1A3A"/>
    <w:rsid w:val="005D1B20"/>
    <w:rsid w:val="005D2F91"/>
    <w:rsid w:val="005D7070"/>
    <w:rsid w:val="005D7099"/>
    <w:rsid w:val="005E10B9"/>
    <w:rsid w:val="005E1DCC"/>
    <w:rsid w:val="005E2DC0"/>
    <w:rsid w:val="005E476C"/>
    <w:rsid w:val="005E4855"/>
    <w:rsid w:val="005E6636"/>
    <w:rsid w:val="005E6AE4"/>
    <w:rsid w:val="005E71B0"/>
    <w:rsid w:val="005F415C"/>
    <w:rsid w:val="005F497D"/>
    <w:rsid w:val="005F4AA6"/>
    <w:rsid w:val="005F4E5F"/>
    <w:rsid w:val="005F5355"/>
    <w:rsid w:val="005F5CA0"/>
    <w:rsid w:val="005F629F"/>
    <w:rsid w:val="005F7146"/>
    <w:rsid w:val="005F7320"/>
    <w:rsid w:val="00600079"/>
    <w:rsid w:val="006012DD"/>
    <w:rsid w:val="006031F4"/>
    <w:rsid w:val="00605319"/>
    <w:rsid w:val="0060540A"/>
    <w:rsid w:val="00605AFD"/>
    <w:rsid w:val="00606961"/>
    <w:rsid w:val="00606E45"/>
    <w:rsid w:val="00607AB6"/>
    <w:rsid w:val="00607F5A"/>
    <w:rsid w:val="006114A6"/>
    <w:rsid w:val="00615A10"/>
    <w:rsid w:val="00615E47"/>
    <w:rsid w:val="00622D79"/>
    <w:rsid w:val="00623039"/>
    <w:rsid w:val="00623828"/>
    <w:rsid w:val="00623899"/>
    <w:rsid w:val="006242C0"/>
    <w:rsid w:val="00624F21"/>
    <w:rsid w:val="006253C6"/>
    <w:rsid w:val="00627073"/>
    <w:rsid w:val="00627D11"/>
    <w:rsid w:val="0063010A"/>
    <w:rsid w:val="006303EB"/>
    <w:rsid w:val="0063040A"/>
    <w:rsid w:val="00630C21"/>
    <w:rsid w:val="00630CF2"/>
    <w:rsid w:val="00631641"/>
    <w:rsid w:val="00636B46"/>
    <w:rsid w:val="00636CBA"/>
    <w:rsid w:val="00640F2F"/>
    <w:rsid w:val="00643B84"/>
    <w:rsid w:val="0064411C"/>
    <w:rsid w:val="00645410"/>
    <w:rsid w:val="006464F3"/>
    <w:rsid w:val="00647066"/>
    <w:rsid w:val="00650992"/>
    <w:rsid w:val="0065149E"/>
    <w:rsid w:val="0065227F"/>
    <w:rsid w:val="00653501"/>
    <w:rsid w:val="006547DA"/>
    <w:rsid w:val="00654BEB"/>
    <w:rsid w:val="00655013"/>
    <w:rsid w:val="00655BAF"/>
    <w:rsid w:val="00656A2B"/>
    <w:rsid w:val="00656D0F"/>
    <w:rsid w:val="00657D3D"/>
    <w:rsid w:val="006607F6"/>
    <w:rsid w:val="006608C8"/>
    <w:rsid w:val="006611E7"/>
    <w:rsid w:val="00663FDF"/>
    <w:rsid w:val="00664133"/>
    <w:rsid w:val="00664A35"/>
    <w:rsid w:val="00665EC6"/>
    <w:rsid w:val="00667921"/>
    <w:rsid w:val="00667DDB"/>
    <w:rsid w:val="00667F21"/>
    <w:rsid w:val="00667FF3"/>
    <w:rsid w:val="00671468"/>
    <w:rsid w:val="006749FD"/>
    <w:rsid w:val="00681514"/>
    <w:rsid w:val="00682A93"/>
    <w:rsid w:val="006873F2"/>
    <w:rsid w:val="00687C82"/>
    <w:rsid w:val="00691A19"/>
    <w:rsid w:val="00691DE6"/>
    <w:rsid w:val="006924A1"/>
    <w:rsid w:val="006926DA"/>
    <w:rsid w:val="00692D2D"/>
    <w:rsid w:val="006931FE"/>
    <w:rsid w:val="00693B76"/>
    <w:rsid w:val="00696F9A"/>
    <w:rsid w:val="006A0F99"/>
    <w:rsid w:val="006A4770"/>
    <w:rsid w:val="006A6663"/>
    <w:rsid w:val="006A6D9B"/>
    <w:rsid w:val="006A7B2F"/>
    <w:rsid w:val="006B1CFD"/>
    <w:rsid w:val="006B2194"/>
    <w:rsid w:val="006B4F51"/>
    <w:rsid w:val="006B52E6"/>
    <w:rsid w:val="006B7BD5"/>
    <w:rsid w:val="006C0B7A"/>
    <w:rsid w:val="006C2CBF"/>
    <w:rsid w:val="006C3BF1"/>
    <w:rsid w:val="006C422F"/>
    <w:rsid w:val="006C4593"/>
    <w:rsid w:val="006C4FB1"/>
    <w:rsid w:val="006C722C"/>
    <w:rsid w:val="006D0455"/>
    <w:rsid w:val="006D3F5D"/>
    <w:rsid w:val="006D421D"/>
    <w:rsid w:val="006D4838"/>
    <w:rsid w:val="006E0D42"/>
    <w:rsid w:val="006E14BE"/>
    <w:rsid w:val="006E26B0"/>
    <w:rsid w:val="006E2F9B"/>
    <w:rsid w:val="006E37E4"/>
    <w:rsid w:val="006E7170"/>
    <w:rsid w:val="006F1104"/>
    <w:rsid w:val="006F163B"/>
    <w:rsid w:val="006F198E"/>
    <w:rsid w:val="006F434D"/>
    <w:rsid w:val="006F4DE9"/>
    <w:rsid w:val="006F5BE7"/>
    <w:rsid w:val="006F5D9E"/>
    <w:rsid w:val="006F68EF"/>
    <w:rsid w:val="006F770F"/>
    <w:rsid w:val="006F7A7E"/>
    <w:rsid w:val="0070101F"/>
    <w:rsid w:val="007029DA"/>
    <w:rsid w:val="00702B1B"/>
    <w:rsid w:val="00703524"/>
    <w:rsid w:val="0070526E"/>
    <w:rsid w:val="00706107"/>
    <w:rsid w:val="007103FF"/>
    <w:rsid w:val="007123AA"/>
    <w:rsid w:val="007155F6"/>
    <w:rsid w:val="0071575D"/>
    <w:rsid w:val="00715B3D"/>
    <w:rsid w:val="00715D91"/>
    <w:rsid w:val="007161AB"/>
    <w:rsid w:val="00716A1E"/>
    <w:rsid w:val="00716EDE"/>
    <w:rsid w:val="007204C9"/>
    <w:rsid w:val="0072062C"/>
    <w:rsid w:val="00723DD0"/>
    <w:rsid w:val="00726171"/>
    <w:rsid w:val="007327D6"/>
    <w:rsid w:val="00733081"/>
    <w:rsid w:val="00736ABE"/>
    <w:rsid w:val="00736CA8"/>
    <w:rsid w:val="00737C0F"/>
    <w:rsid w:val="00740821"/>
    <w:rsid w:val="00741388"/>
    <w:rsid w:val="00741B73"/>
    <w:rsid w:val="00745813"/>
    <w:rsid w:val="00745B7F"/>
    <w:rsid w:val="0074723D"/>
    <w:rsid w:val="007504C1"/>
    <w:rsid w:val="007524AE"/>
    <w:rsid w:val="007539DC"/>
    <w:rsid w:val="00755478"/>
    <w:rsid w:val="0076009E"/>
    <w:rsid w:val="0076035D"/>
    <w:rsid w:val="007614A8"/>
    <w:rsid w:val="00761813"/>
    <w:rsid w:val="00762736"/>
    <w:rsid w:val="0076332B"/>
    <w:rsid w:val="00763E28"/>
    <w:rsid w:val="007645B8"/>
    <w:rsid w:val="00766349"/>
    <w:rsid w:val="007702F3"/>
    <w:rsid w:val="00770A52"/>
    <w:rsid w:val="00771EA9"/>
    <w:rsid w:val="007720EB"/>
    <w:rsid w:val="0077289F"/>
    <w:rsid w:val="00773448"/>
    <w:rsid w:val="00773C51"/>
    <w:rsid w:val="00774EED"/>
    <w:rsid w:val="007763CF"/>
    <w:rsid w:val="00777B3D"/>
    <w:rsid w:val="00777FEE"/>
    <w:rsid w:val="007810A2"/>
    <w:rsid w:val="0078375B"/>
    <w:rsid w:val="007850CE"/>
    <w:rsid w:val="00786A41"/>
    <w:rsid w:val="0079014F"/>
    <w:rsid w:val="00790CEC"/>
    <w:rsid w:val="007943B5"/>
    <w:rsid w:val="00794C86"/>
    <w:rsid w:val="0079573D"/>
    <w:rsid w:val="00795C86"/>
    <w:rsid w:val="00795CB8"/>
    <w:rsid w:val="00795E41"/>
    <w:rsid w:val="007A39FA"/>
    <w:rsid w:val="007A4B37"/>
    <w:rsid w:val="007A4B4B"/>
    <w:rsid w:val="007A50A6"/>
    <w:rsid w:val="007A714C"/>
    <w:rsid w:val="007A78A3"/>
    <w:rsid w:val="007B05E8"/>
    <w:rsid w:val="007B0B91"/>
    <w:rsid w:val="007B103B"/>
    <w:rsid w:val="007B1813"/>
    <w:rsid w:val="007B223E"/>
    <w:rsid w:val="007B2C2E"/>
    <w:rsid w:val="007B3341"/>
    <w:rsid w:val="007B5DCC"/>
    <w:rsid w:val="007B64F8"/>
    <w:rsid w:val="007B7A91"/>
    <w:rsid w:val="007B7F33"/>
    <w:rsid w:val="007C092C"/>
    <w:rsid w:val="007C0D55"/>
    <w:rsid w:val="007D00F0"/>
    <w:rsid w:val="007D1713"/>
    <w:rsid w:val="007D1909"/>
    <w:rsid w:val="007D2EA5"/>
    <w:rsid w:val="007D4076"/>
    <w:rsid w:val="007D4846"/>
    <w:rsid w:val="007D6D74"/>
    <w:rsid w:val="007D6DBE"/>
    <w:rsid w:val="007D719B"/>
    <w:rsid w:val="007E141B"/>
    <w:rsid w:val="007E14DB"/>
    <w:rsid w:val="007E1630"/>
    <w:rsid w:val="007E2E8F"/>
    <w:rsid w:val="007E49A0"/>
    <w:rsid w:val="007E4A72"/>
    <w:rsid w:val="007E4FD5"/>
    <w:rsid w:val="007E628C"/>
    <w:rsid w:val="007E6923"/>
    <w:rsid w:val="007E74F1"/>
    <w:rsid w:val="007F3ED4"/>
    <w:rsid w:val="007F5C8D"/>
    <w:rsid w:val="007F6234"/>
    <w:rsid w:val="007F6C50"/>
    <w:rsid w:val="00800809"/>
    <w:rsid w:val="00800F30"/>
    <w:rsid w:val="00801042"/>
    <w:rsid w:val="0080118F"/>
    <w:rsid w:val="008016E2"/>
    <w:rsid w:val="00802151"/>
    <w:rsid w:val="00804389"/>
    <w:rsid w:val="00805045"/>
    <w:rsid w:val="008060D4"/>
    <w:rsid w:val="008063E2"/>
    <w:rsid w:val="00806D43"/>
    <w:rsid w:val="00807716"/>
    <w:rsid w:val="00807DE8"/>
    <w:rsid w:val="0081293C"/>
    <w:rsid w:val="00813EA3"/>
    <w:rsid w:val="00815461"/>
    <w:rsid w:val="008159C4"/>
    <w:rsid w:val="0082064E"/>
    <w:rsid w:val="00821189"/>
    <w:rsid w:val="0082200D"/>
    <w:rsid w:val="008244B0"/>
    <w:rsid w:val="00824D3E"/>
    <w:rsid w:val="00826103"/>
    <w:rsid w:val="00826D9D"/>
    <w:rsid w:val="008278ED"/>
    <w:rsid w:val="00830724"/>
    <w:rsid w:val="00830DC5"/>
    <w:rsid w:val="008311B2"/>
    <w:rsid w:val="008335BD"/>
    <w:rsid w:val="00834FD1"/>
    <w:rsid w:val="00837D59"/>
    <w:rsid w:val="00840263"/>
    <w:rsid w:val="00840717"/>
    <w:rsid w:val="00840778"/>
    <w:rsid w:val="00841C7E"/>
    <w:rsid w:val="0084788A"/>
    <w:rsid w:val="00850158"/>
    <w:rsid w:val="008505DC"/>
    <w:rsid w:val="00851487"/>
    <w:rsid w:val="00851AD1"/>
    <w:rsid w:val="00851E69"/>
    <w:rsid w:val="00852F5A"/>
    <w:rsid w:val="00856C40"/>
    <w:rsid w:val="008571EB"/>
    <w:rsid w:val="00861773"/>
    <w:rsid w:val="00862FE1"/>
    <w:rsid w:val="0086364C"/>
    <w:rsid w:val="008638FF"/>
    <w:rsid w:val="00863A17"/>
    <w:rsid w:val="00863E1E"/>
    <w:rsid w:val="00865F74"/>
    <w:rsid w:val="00867F8B"/>
    <w:rsid w:val="00870841"/>
    <w:rsid w:val="00871EEB"/>
    <w:rsid w:val="00872650"/>
    <w:rsid w:val="00873FDA"/>
    <w:rsid w:val="00875C4D"/>
    <w:rsid w:val="00875D3A"/>
    <w:rsid w:val="00880E08"/>
    <w:rsid w:val="0088156E"/>
    <w:rsid w:val="008825C7"/>
    <w:rsid w:val="00883E0B"/>
    <w:rsid w:val="00886747"/>
    <w:rsid w:val="00887C8B"/>
    <w:rsid w:val="0089013B"/>
    <w:rsid w:val="0089016F"/>
    <w:rsid w:val="00890767"/>
    <w:rsid w:val="00892358"/>
    <w:rsid w:val="0089283A"/>
    <w:rsid w:val="00894AD6"/>
    <w:rsid w:val="008977B4"/>
    <w:rsid w:val="008A2CBC"/>
    <w:rsid w:val="008A645C"/>
    <w:rsid w:val="008A6D5D"/>
    <w:rsid w:val="008A6DA5"/>
    <w:rsid w:val="008A790D"/>
    <w:rsid w:val="008A794A"/>
    <w:rsid w:val="008B1BBD"/>
    <w:rsid w:val="008B29D6"/>
    <w:rsid w:val="008B2BB6"/>
    <w:rsid w:val="008B426E"/>
    <w:rsid w:val="008B4C3C"/>
    <w:rsid w:val="008B566E"/>
    <w:rsid w:val="008B64A3"/>
    <w:rsid w:val="008B7AAF"/>
    <w:rsid w:val="008C055B"/>
    <w:rsid w:val="008C2C11"/>
    <w:rsid w:val="008C37F3"/>
    <w:rsid w:val="008C39C2"/>
    <w:rsid w:val="008C6C01"/>
    <w:rsid w:val="008D0F90"/>
    <w:rsid w:val="008D2067"/>
    <w:rsid w:val="008D2975"/>
    <w:rsid w:val="008D34C4"/>
    <w:rsid w:val="008D4A3C"/>
    <w:rsid w:val="008D757B"/>
    <w:rsid w:val="008E09B0"/>
    <w:rsid w:val="008E0A2E"/>
    <w:rsid w:val="008E0A95"/>
    <w:rsid w:val="008E3641"/>
    <w:rsid w:val="008E3833"/>
    <w:rsid w:val="008E4854"/>
    <w:rsid w:val="008E708D"/>
    <w:rsid w:val="008E741A"/>
    <w:rsid w:val="008F3490"/>
    <w:rsid w:val="008F59F9"/>
    <w:rsid w:val="008F5EFA"/>
    <w:rsid w:val="008F6BB4"/>
    <w:rsid w:val="008F75D6"/>
    <w:rsid w:val="008F7670"/>
    <w:rsid w:val="00900601"/>
    <w:rsid w:val="00900DF9"/>
    <w:rsid w:val="009013A8"/>
    <w:rsid w:val="00901632"/>
    <w:rsid w:val="0090264D"/>
    <w:rsid w:val="009029F6"/>
    <w:rsid w:val="00904B1F"/>
    <w:rsid w:val="009051CA"/>
    <w:rsid w:val="00905C8D"/>
    <w:rsid w:val="00910879"/>
    <w:rsid w:val="00911373"/>
    <w:rsid w:val="00911673"/>
    <w:rsid w:val="00911C63"/>
    <w:rsid w:val="009122CC"/>
    <w:rsid w:val="00913F01"/>
    <w:rsid w:val="00914D17"/>
    <w:rsid w:val="00915139"/>
    <w:rsid w:val="009151EB"/>
    <w:rsid w:val="0091599E"/>
    <w:rsid w:val="00915BB5"/>
    <w:rsid w:val="00915F67"/>
    <w:rsid w:val="00916170"/>
    <w:rsid w:val="009172A0"/>
    <w:rsid w:val="00920942"/>
    <w:rsid w:val="0092563C"/>
    <w:rsid w:val="0092732D"/>
    <w:rsid w:val="00927D37"/>
    <w:rsid w:val="00931500"/>
    <w:rsid w:val="00931A32"/>
    <w:rsid w:val="00931F8A"/>
    <w:rsid w:val="00933CB6"/>
    <w:rsid w:val="00933FCE"/>
    <w:rsid w:val="0093400B"/>
    <w:rsid w:val="00934E07"/>
    <w:rsid w:val="009367AD"/>
    <w:rsid w:val="00936BEA"/>
    <w:rsid w:val="00941E61"/>
    <w:rsid w:val="009442FA"/>
    <w:rsid w:val="009502E6"/>
    <w:rsid w:val="00951BEE"/>
    <w:rsid w:val="009520BB"/>
    <w:rsid w:val="009537DE"/>
    <w:rsid w:val="00953B20"/>
    <w:rsid w:val="0095523C"/>
    <w:rsid w:val="00955505"/>
    <w:rsid w:val="009559FD"/>
    <w:rsid w:val="009573DE"/>
    <w:rsid w:val="00957478"/>
    <w:rsid w:val="0096363A"/>
    <w:rsid w:val="00967BA7"/>
    <w:rsid w:val="0097256C"/>
    <w:rsid w:val="009766EE"/>
    <w:rsid w:val="009768A3"/>
    <w:rsid w:val="009812E8"/>
    <w:rsid w:val="0098248A"/>
    <w:rsid w:val="00984736"/>
    <w:rsid w:val="0098775D"/>
    <w:rsid w:val="0099123A"/>
    <w:rsid w:val="009912BE"/>
    <w:rsid w:val="009912D5"/>
    <w:rsid w:val="00992457"/>
    <w:rsid w:val="0099252B"/>
    <w:rsid w:val="00994C68"/>
    <w:rsid w:val="00994E7C"/>
    <w:rsid w:val="009957C3"/>
    <w:rsid w:val="009961D1"/>
    <w:rsid w:val="009967DC"/>
    <w:rsid w:val="009969F8"/>
    <w:rsid w:val="009979E5"/>
    <w:rsid w:val="009A033F"/>
    <w:rsid w:val="009A03FD"/>
    <w:rsid w:val="009A0939"/>
    <w:rsid w:val="009A0D23"/>
    <w:rsid w:val="009A268A"/>
    <w:rsid w:val="009A2876"/>
    <w:rsid w:val="009A3A5B"/>
    <w:rsid w:val="009A4232"/>
    <w:rsid w:val="009A4846"/>
    <w:rsid w:val="009A51A3"/>
    <w:rsid w:val="009A7638"/>
    <w:rsid w:val="009B05C2"/>
    <w:rsid w:val="009B1077"/>
    <w:rsid w:val="009B2AF5"/>
    <w:rsid w:val="009B2BAB"/>
    <w:rsid w:val="009B2E43"/>
    <w:rsid w:val="009B4AEA"/>
    <w:rsid w:val="009B6C80"/>
    <w:rsid w:val="009B6EB4"/>
    <w:rsid w:val="009B7D83"/>
    <w:rsid w:val="009C05C9"/>
    <w:rsid w:val="009C165C"/>
    <w:rsid w:val="009C19BF"/>
    <w:rsid w:val="009C1BD6"/>
    <w:rsid w:val="009C36F6"/>
    <w:rsid w:val="009C6C35"/>
    <w:rsid w:val="009C6DEC"/>
    <w:rsid w:val="009C7A0F"/>
    <w:rsid w:val="009D128C"/>
    <w:rsid w:val="009D34FD"/>
    <w:rsid w:val="009D3B7C"/>
    <w:rsid w:val="009D5D56"/>
    <w:rsid w:val="009D6C49"/>
    <w:rsid w:val="009E132B"/>
    <w:rsid w:val="009E186A"/>
    <w:rsid w:val="009E2D39"/>
    <w:rsid w:val="009E2FAB"/>
    <w:rsid w:val="009E3602"/>
    <w:rsid w:val="009E51AA"/>
    <w:rsid w:val="009E53EC"/>
    <w:rsid w:val="009E6B57"/>
    <w:rsid w:val="009F08CA"/>
    <w:rsid w:val="009F17BA"/>
    <w:rsid w:val="009F24C6"/>
    <w:rsid w:val="009F49D7"/>
    <w:rsid w:val="009F4A41"/>
    <w:rsid w:val="009F6B3A"/>
    <w:rsid w:val="009F6F6D"/>
    <w:rsid w:val="009F7486"/>
    <w:rsid w:val="009F7521"/>
    <w:rsid w:val="00A020D1"/>
    <w:rsid w:val="00A02870"/>
    <w:rsid w:val="00A0465D"/>
    <w:rsid w:val="00A056B4"/>
    <w:rsid w:val="00A067EF"/>
    <w:rsid w:val="00A06972"/>
    <w:rsid w:val="00A103A8"/>
    <w:rsid w:val="00A12C1A"/>
    <w:rsid w:val="00A13C6F"/>
    <w:rsid w:val="00A14435"/>
    <w:rsid w:val="00A14CAD"/>
    <w:rsid w:val="00A150EB"/>
    <w:rsid w:val="00A15669"/>
    <w:rsid w:val="00A24C09"/>
    <w:rsid w:val="00A25376"/>
    <w:rsid w:val="00A25E07"/>
    <w:rsid w:val="00A25FCE"/>
    <w:rsid w:val="00A275F5"/>
    <w:rsid w:val="00A27BD8"/>
    <w:rsid w:val="00A3122D"/>
    <w:rsid w:val="00A32D0B"/>
    <w:rsid w:val="00A332C8"/>
    <w:rsid w:val="00A33A3F"/>
    <w:rsid w:val="00A36549"/>
    <w:rsid w:val="00A36A83"/>
    <w:rsid w:val="00A36D54"/>
    <w:rsid w:val="00A4073C"/>
    <w:rsid w:val="00A408BA"/>
    <w:rsid w:val="00A40E5A"/>
    <w:rsid w:val="00A40F3E"/>
    <w:rsid w:val="00A44E77"/>
    <w:rsid w:val="00A45FAE"/>
    <w:rsid w:val="00A46638"/>
    <w:rsid w:val="00A46EE6"/>
    <w:rsid w:val="00A5113C"/>
    <w:rsid w:val="00A522A4"/>
    <w:rsid w:val="00A53824"/>
    <w:rsid w:val="00A55C4F"/>
    <w:rsid w:val="00A5604D"/>
    <w:rsid w:val="00A5675E"/>
    <w:rsid w:val="00A57330"/>
    <w:rsid w:val="00A6076C"/>
    <w:rsid w:val="00A61945"/>
    <w:rsid w:val="00A62843"/>
    <w:rsid w:val="00A64174"/>
    <w:rsid w:val="00A6574C"/>
    <w:rsid w:val="00A6583A"/>
    <w:rsid w:val="00A658CF"/>
    <w:rsid w:val="00A67468"/>
    <w:rsid w:val="00A70242"/>
    <w:rsid w:val="00A71654"/>
    <w:rsid w:val="00A71EEC"/>
    <w:rsid w:val="00A736C2"/>
    <w:rsid w:val="00A74923"/>
    <w:rsid w:val="00A7617A"/>
    <w:rsid w:val="00A7758D"/>
    <w:rsid w:val="00A7787F"/>
    <w:rsid w:val="00A8321C"/>
    <w:rsid w:val="00A837FE"/>
    <w:rsid w:val="00A84896"/>
    <w:rsid w:val="00A8521A"/>
    <w:rsid w:val="00A85400"/>
    <w:rsid w:val="00A85626"/>
    <w:rsid w:val="00A86CDB"/>
    <w:rsid w:val="00A92079"/>
    <w:rsid w:val="00A92927"/>
    <w:rsid w:val="00A94872"/>
    <w:rsid w:val="00A950B3"/>
    <w:rsid w:val="00A9578D"/>
    <w:rsid w:val="00A9624E"/>
    <w:rsid w:val="00AA23E9"/>
    <w:rsid w:val="00AA2498"/>
    <w:rsid w:val="00AA2E29"/>
    <w:rsid w:val="00AA3488"/>
    <w:rsid w:val="00AA356E"/>
    <w:rsid w:val="00AA5484"/>
    <w:rsid w:val="00AA609C"/>
    <w:rsid w:val="00AB2AA3"/>
    <w:rsid w:val="00AB2D2F"/>
    <w:rsid w:val="00AB3C90"/>
    <w:rsid w:val="00AB74BD"/>
    <w:rsid w:val="00AC071F"/>
    <w:rsid w:val="00AC111F"/>
    <w:rsid w:val="00AC117E"/>
    <w:rsid w:val="00AC169B"/>
    <w:rsid w:val="00AC37EA"/>
    <w:rsid w:val="00AC39D2"/>
    <w:rsid w:val="00AC45C7"/>
    <w:rsid w:val="00AC6217"/>
    <w:rsid w:val="00AC6B65"/>
    <w:rsid w:val="00AC72A6"/>
    <w:rsid w:val="00AC7902"/>
    <w:rsid w:val="00AD04A4"/>
    <w:rsid w:val="00AD0792"/>
    <w:rsid w:val="00AD19DA"/>
    <w:rsid w:val="00AD1FB2"/>
    <w:rsid w:val="00AD2948"/>
    <w:rsid w:val="00AD392E"/>
    <w:rsid w:val="00AD3BAA"/>
    <w:rsid w:val="00AD4D0A"/>
    <w:rsid w:val="00AD54D7"/>
    <w:rsid w:val="00AD5F52"/>
    <w:rsid w:val="00AD6E1E"/>
    <w:rsid w:val="00AE1531"/>
    <w:rsid w:val="00AE3DCF"/>
    <w:rsid w:val="00AE5008"/>
    <w:rsid w:val="00AE6A3A"/>
    <w:rsid w:val="00AE703C"/>
    <w:rsid w:val="00AE7C19"/>
    <w:rsid w:val="00AF2EDF"/>
    <w:rsid w:val="00AF3A51"/>
    <w:rsid w:val="00AF4BAF"/>
    <w:rsid w:val="00AF553C"/>
    <w:rsid w:val="00AF71E1"/>
    <w:rsid w:val="00AF7606"/>
    <w:rsid w:val="00B0072A"/>
    <w:rsid w:val="00B0089C"/>
    <w:rsid w:val="00B00BB9"/>
    <w:rsid w:val="00B011C8"/>
    <w:rsid w:val="00B016AB"/>
    <w:rsid w:val="00B01903"/>
    <w:rsid w:val="00B0313C"/>
    <w:rsid w:val="00B03821"/>
    <w:rsid w:val="00B04155"/>
    <w:rsid w:val="00B045FE"/>
    <w:rsid w:val="00B05CFB"/>
    <w:rsid w:val="00B0709E"/>
    <w:rsid w:val="00B07335"/>
    <w:rsid w:val="00B07394"/>
    <w:rsid w:val="00B079C4"/>
    <w:rsid w:val="00B07F5A"/>
    <w:rsid w:val="00B10117"/>
    <w:rsid w:val="00B1023C"/>
    <w:rsid w:val="00B10487"/>
    <w:rsid w:val="00B107A9"/>
    <w:rsid w:val="00B135AC"/>
    <w:rsid w:val="00B13BA8"/>
    <w:rsid w:val="00B14395"/>
    <w:rsid w:val="00B22719"/>
    <w:rsid w:val="00B22F0C"/>
    <w:rsid w:val="00B25C19"/>
    <w:rsid w:val="00B26E98"/>
    <w:rsid w:val="00B27617"/>
    <w:rsid w:val="00B2787D"/>
    <w:rsid w:val="00B27A6C"/>
    <w:rsid w:val="00B322BC"/>
    <w:rsid w:val="00B34432"/>
    <w:rsid w:val="00B35A77"/>
    <w:rsid w:val="00B41339"/>
    <w:rsid w:val="00B41E5D"/>
    <w:rsid w:val="00B41EF3"/>
    <w:rsid w:val="00B438D6"/>
    <w:rsid w:val="00B4611F"/>
    <w:rsid w:val="00B47DD2"/>
    <w:rsid w:val="00B47EA2"/>
    <w:rsid w:val="00B5251E"/>
    <w:rsid w:val="00B52C14"/>
    <w:rsid w:val="00B53541"/>
    <w:rsid w:val="00B545C7"/>
    <w:rsid w:val="00B555C0"/>
    <w:rsid w:val="00B564FF"/>
    <w:rsid w:val="00B571C7"/>
    <w:rsid w:val="00B57E4D"/>
    <w:rsid w:val="00B60B93"/>
    <w:rsid w:val="00B6255E"/>
    <w:rsid w:val="00B63047"/>
    <w:rsid w:val="00B63C23"/>
    <w:rsid w:val="00B64C8F"/>
    <w:rsid w:val="00B6592A"/>
    <w:rsid w:val="00B66090"/>
    <w:rsid w:val="00B66D62"/>
    <w:rsid w:val="00B70441"/>
    <w:rsid w:val="00B7297E"/>
    <w:rsid w:val="00B80277"/>
    <w:rsid w:val="00B80A3D"/>
    <w:rsid w:val="00B80E0B"/>
    <w:rsid w:val="00B815A0"/>
    <w:rsid w:val="00B818D9"/>
    <w:rsid w:val="00B82C4F"/>
    <w:rsid w:val="00B83CFD"/>
    <w:rsid w:val="00B8547A"/>
    <w:rsid w:val="00B86692"/>
    <w:rsid w:val="00B86CF6"/>
    <w:rsid w:val="00B86F65"/>
    <w:rsid w:val="00B86FEC"/>
    <w:rsid w:val="00B87514"/>
    <w:rsid w:val="00B91609"/>
    <w:rsid w:val="00B919AE"/>
    <w:rsid w:val="00B91F70"/>
    <w:rsid w:val="00B95386"/>
    <w:rsid w:val="00B963CF"/>
    <w:rsid w:val="00B976EA"/>
    <w:rsid w:val="00BA1EAC"/>
    <w:rsid w:val="00BA4D53"/>
    <w:rsid w:val="00BA563E"/>
    <w:rsid w:val="00BB0891"/>
    <w:rsid w:val="00BB1F50"/>
    <w:rsid w:val="00BB4973"/>
    <w:rsid w:val="00BB5CD7"/>
    <w:rsid w:val="00BB7027"/>
    <w:rsid w:val="00BC1947"/>
    <w:rsid w:val="00BC2BA6"/>
    <w:rsid w:val="00BC54D0"/>
    <w:rsid w:val="00BC6155"/>
    <w:rsid w:val="00BC64EC"/>
    <w:rsid w:val="00BD293F"/>
    <w:rsid w:val="00BD4001"/>
    <w:rsid w:val="00BD4B5F"/>
    <w:rsid w:val="00BD5C4E"/>
    <w:rsid w:val="00BD5DFD"/>
    <w:rsid w:val="00BD61F0"/>
    <w:rsid w:val="00BD707F"/>
    <w:rsid w:val="00BD76E1"/>
    <w:rsid w:val="00BD7BDE"/>
    <w:rsid w:val="00BE0766"/>
    <w:rsid w:val="00BE07C1"/>
    <w:rsid w:val="00BE1345"/>
    <w:rsid w:val="00BE1B7A"/>
    <w:rsid w:val="00BE1E30"/>
    <w:rsid w:val="00BE31EE"/>
    <w:rsid w:val="00BE5ABC"/>
    <w:rsid w:val="00BE6132"/>
    <w:rsid w:val="00BE6171"/>
    <w:rsid w:val="00BE68F1"/>
    <w:rsid w:val="00BE6E9C"/>
    <w:rsid w:val="00BF0083"/>
    <w:rsid w:val="00BF222C"/>
    <w:rsid w:val="00BF2FA8"/>
    <w:rsid w:val="00BF38AA"/>
    <w:rsid w:val="00BF3F3B"/>
    <w:rsid w:val="00BF5857"/>
    <w:rsid w:val="00BF5A1B"/>
    <w:rsid w:val="00BF5EB9"/>
    <w:rsid w:val="00BF65BE"/>
    <w:rsid w:val="00BF78F6"/>
    <w:rsid w:val="00C00D14"/>
    <w:rsid w:val="00C00E9A"/>
    <w:rsid w:val="00C00F2E"/>
    <w:rsid w:val="00C01164"/>
    <w:rsid w:val="00C01E70"/>
    <w:rsid w:val="00C039F2"/>
    <w:rsid w:val="00C0596B"/>
    <w:rsid w:val="00C05D25"/>
    <w:rsid w:val="00C065C0"/>
    <w:rsid w:val="00C0738B"/>
    <w:rsid w:val="00C0779B"/>
    <w:rsid w:val="00C10CD3"/>
    <w:rsid w:val="00C1120B"/>
    <w:rsid w:val="00C20830"/>
    <w:rsid w:val="00C23FCA"/>
    <w:rsid w:val="00C27668"/>
    <w:rsid w:val="00C27B8C"/>
    <w:rsid w:val="00C30B77"/>
    <w:rsid w:val="00C30D8B"/>
    <w:rsid w:val="00C310AE"/>
    <w:rsid w:val="00C3179E"/>
    <w:rsid w:val="00C3391F"/>
    <w:rsid w:val="00C34434"/>
    <w:rsid w:val="00C40714"/>
    <w:rsid w:val="00C40E10"/>
    <w:rsid w:val="00C41193"/>
    <w:rsid w:val="00C43D67"/>
    <w:rsid w:val="00C45FDC"/>
    <w:rsid w:val="00C46E7C"/>
    <w:rsid w:val="00C50535"/>
    <w:rsid w:val="00C50ADC"/>
    <w:rsid w:val="00C50E4B"/>
    <w:rsid w:val="00C531D5"/>
    <w:rsid w:val="00C53BAE"/>
    <w:rsid w:val="00C55B35"/>
    <w:rsid w:val="00C56F10"/>
    <w:rsid w:val="00C61CEF"/>
    <w:rsid w:val="00C63507"/>
    <w:rsid w:val="00C6372A"/>
    <w:rsid w:val="00C6378D"/>
    <w:rsid w:val="00C649C3"/>
    <w:rsid w:val="00C66FD8"/>
    <w:rsid w:val="00C67BDB"/>
    <w:rsid w:val="00C71E9D"/>
    <w:rsid w:val="00C72EE5"/>
    <w:rsid w:val="00C73C01"/>
    <w:rsid w:val="00C76D20"/>
    <w:rsid w:val="00C7722F"/>
    <w:rsid w:val="00C7786E"/>
    <w:rsid w:val="00C801BA"/>
    <w:rsid w:val="00C80496"/>
    <w:rsid w:val="00C8086C"/>
    <w:rsid w:val="00C80916"/>
    <w:rsid w:val="00C817B1"/>
    <w:rsid w:val="00C81A61"/>
    <w:rsid w:val="00C81E32"/>
    <w:rsid w:val="00C833DC"/>
    <w:rsid w:val="00C84C3F"/>
    <w:rsid w:val="00C858F7"/>
    <w:rsid w:val="00C85B4A"/>
    <w:rsid w:val="00C87314"/>
    <w:rsid w:val="00C87B54"/>
    <w:rsid w:val="00C90B5C"/>
    <w:rsid w:val="00C90E99"/>
    <w:rsid w:val="00C90FF5"/>
    <w:rsid w:val="00C924B6"/>
    <w:rsid w:val="00C92D71"/>
    <w:rsid w:val="00C944D1"/>
    <w:rsid w:val="00C946F0"/>
    <w:rsid w:val="00C94726"/>
    <w:rsid w:val="00C95CCD"/>
    <w:rsid w:val="00C96FC4"/>
    <w:rsid w:val="00CA036B"/>
    <w:rsid w:val="00CA04A0"/>
    <w:rsid w:val="00CA3E4B"/>
    <w:rsid w:val="00CA44A4"/>
    <w:rsid w:val="00CA46DB"/>
    <w:rsid w:val="00CA70A8"/>
    <w:rsid w:val="00CA7181"/>
    <w:rsid w:val="00CA7377"/>
    <w:rsid w:val="00CB0628"/>
    <w:rsid w:val="00CB0CB1"/>
    <w:rsid w:val="00CB19CE"/>
    <w:rsid w:val="00CB2873"/>
    <w:rsid w:val="00CB2D77"/>
    <w:rsid w:val="00CB38DD"/>
    <w:rsid w:val="00CB4217"/>
    <w:rsid w:val="00CB488E"/>
    <w:rsid w:val="00CB6017"/>
    <w:rsid w:val="00CB6684"/>
    <w:rsid w:val="00CB69A5"/>
    <w:rsid w:val="00CC2E5D"/>
    <w:rsid w:val="00CC37A7"/>
    <w:rsid w:val="00CC4373"/>
    <w:rsid w:val="00CC5239"/>
    <w:rsid w:val="00CC7A0D"/>
    <w:rsid w:val="00CC7E28"/>
    <w:rsid w:val="00CD1B6A"/>
    <w:rsid w:val="00CD289A"/>
    <w:rsid w:val="00CD4C47"/>
    <w:rsid w:val="00CD55F5"/>
    <w:rsid w:val="00CD650A"/>
    <w:rsid w:val="00CD6E75"/>
    <w:rsid w:val="00CE2391"/>
    <w:rsid w:val="00CE4208"/>
    <w:rsid w:val="00CE486B"/>
    <w:rsid w:val="00CE49B2"/>
    <w:rsid w:val="00CE524C"/>
    <w:rsid w:val="00CE7D5D"/>
    <w:rsid w:val="00CF0B22"/>
    <w:rsid w:val="00CF1398"/>
    <w:rsid w:val="00CF21D9"/>
    <w:rsid w:val="00CF34CD"/>
    <w:rsid w:val="00CF49D4"/>
    <w:rsid w:val="00CF5018"/>
    <w:rsid w:val="00CF5AE3"/>
    <w:rsid w:val="00CF70BA"/>
    <w:rsid w:val="00CF7401"/>
    <w:rsid w:val="00CF782B"/>
    <w:rsid w:val="00D020AF"/>
    <w:rsid w:val="00D0290E"/>
    <w:rsid w:val="00D03172"/>
    <w:rsid w:val="00D04C26"/>
    <w:rsid w:val="00D0557C"/>
    <w:rsid w:val="00D074AD"/>
    <w:rsid w:val="00D1074D"/>
    <w:rsid w:val="00D10AB3"/>
    <w:rsid w:val="00D126A1"/>
    <w:rsid w:val="00D12F24"/>
    <w:rsid w:val="00D1462A"/>
    <w:rsid w:val="00D146BF"/>
    <w:rsid w:val="00D14D1F"/>
    <w:rsid w:val="00D14D3A"/>
    <w:rsid w:val="00D15A3A"/>
    <w:rsid w:val="00D1630B"/>
    <w:rsid w:val="00D164F7"/>
    <w:rsid w:val="00D17154"/>
    <w:rsid w:val="00D17714"/>
    <w:rsid w:val="00D220AC"/>
    <w:rsid w:val="00D22264"/>
    <w:rsid w:val="00D230DA"/>
    <w:rsid w:val="00D23378"/>
    <w:rsid w:val="00D24DB5"/>
    <w:rsid w:val="00D24E61"/>
    <w:rsid w:val="00D25249"/>
    <w:rsid w:val="00D26095"/>
    <w:rsid w:val="00D2785B"/>
    <w:rsid w:val="00D30227"/>
    <w:rsid w:val="00D307BF"/>
    <w:rsid w:val="00D30E54"/>
    <w:rsid w:val="00D31FCD"/>
    <w:rsid w:val="00D337AF"/>
    <w:rsid w:val="00D338C0"/>
    <w:rsid w:val="00D33AF8"/>
    <w:rsid w:val="00D34EA2"/>
    <w:rsid w:val="00D353FD"/>
    <w:rsid w:val="00D364A1"/>
    <w:rsid w:val="00D36F3C"/>
    <w:rsid w:val="00D372D8"/>
    <w:rsid w:val="00D37BB3"/>
    <w:rsid w:val="00D4021B"/>
    <w:rsid w:val="00D42A2A"/>
    <w:rsid w:val="00D453CF"/>
    <w:rsid w:val="00D45A42"/>
    <w:rsid w:val="00D45EDD"/>
    <w:rsid w:val="00D47F81"/>
    <w:rsid w:val="00D50070"/>
    <w:rsid w:val="00D516B7"/>
    <w:rsid w:val="00D52FBA"/>
    <w:rsid w:val="00D54861"/>
    <w:rsid w:val="00D55C14"/>
    <w:rsid w:val="00D56A20"/>
    <w:rsid w:val="00D56FC0"/>
    <w:rsid w:val="00D571EC"/>
    <w:rsid w:val="00D57684"/>
    <w:rsid w:val="00D60A76"/>
    <w:rsid w:val="00D611AD"/>
    <w:rsid w:val="00D622BE"/>
    <w:rsid w:val="00D6349A"/>
    <w:rsid w:val="00D677D4"/>
    <w:rsid w:val="00D7003B"/>
    <w:rsid w:val="00D70262"/>
    <w:rsid w:val="00D702E4"/>
    <w:rsid w:val="00D7377A"/>
    <w:rsid w:val="00D74161"/>
    <w:rsid w:val="00D7568F"/>
    <w:rsid w:val="00D76540"/>
    <w:rsid w:val="00D77FE8"/>
    <w:rsid w:val="00D805B1"/>
    <w:rsid w:val="00D8185C"/>
    <w:rsid w:val="00D81B4C"/>
    <w:rsid w:val="00D82133"/>
    <w:rsid w:val="00D831F5"/>
    <w:rsid w:val="00D84725"/>
    <w:rsid w:val="00D8682F"/>
    <w:rsid w:val="00D8700C"/>
    <w:rsid w:val="00D87C11"/>
    <w:rsid w:val="00D90B9E"/>
    <w:rsid w:val="00D90C37"/>
    <w:rsid w:val="00D91CFB"/>
    <w:rsid w:val="00D932AF"/>
    <w:rsid w:val="00D93592"/>
    <w:rsid w:val="00D95225"/>
    <w:rsid w:val="00D969F5"/>
    <w:rsid w:val="00D96FC5"/>
    <w:rsid w:val="00DA28A5"/>
    <w:rsid w:val="00DA61A8"/>
    <w:rsid w:val="00DB1520"/>
    <w:rsid w:val="00DB1BE4"/>
    <w:rsid w:val="00DB1D61"/>
    <w:rsid w:val="00DB3F66"/>
    <w:rsid w:val="00DB5087"/>
    <w:rsid w:val="00DB51E0"/>
    <w:rsid w:val="00DB55C4"/>
    <w:rsid w:val="00DB5AF9"/>
    <w:rsid w:val="00DB7511"/>
    <w:rsid w:val="00DB7997"/>
    <w:rsid w:val="00DC11AA"/>
    <w:rsid w:val="00DC1517"/>
    <w:rsid w:val="00DC1E10"/>
    <w:rsid w:val="00DC2395"/>
    <w:rsid w:val="00DC27FC"/>
    <w:rsid w:val="00DC4312"/>
    <w:rsid w:val="00DC5841"/>
    <w:rsid w:val="00DC7B63"/>
    <w:rsid w:val="00DD1E53"/>
    <w:rsid w:val="00DD1F9F"/>
    <w:rsid w:val="00DD1FC1"/>
    <w:rsid w:val="00DD344E"/>
    <w:rsid w:val="00DD4889"/>
    <w:rsid w:val="00DD53BE"/>
    <w:rsid w:val="00DD5AF2"/>
    <w:rsid w:val="00DD6ECA"/>
    <w:rsid w:val="00DD7F4A"/>
    <w:rsid w:val="00DE556D"/>
    <w:rsid w:val="00DE6B27"/>
    <w:rsid w:val="00DE758E"/>
    <w:rsid w:val="00DF0667"/>
    <w:rsid w:val="00DF08A3"/>
    <w:rsid w:val="00DF0C62"/>
    <w:rsid w:val="00DF2F9D"/>
    <w:rsid w:val="00DF4D02"/>
    <w:rsid w:val="00DF5B4E"/>
    <w:rsid w:val="00DF797B"/>
    <w:rsid w:val="00E014D5"/>
    <w:rsid w:val="00E01AA7"/>
    <w:rsid w:val="00E037F0"/>
    <w:rsid w:val="00E06AEF"/>
    <w:rsid w:val="00E07F58"/>
    <w:rsid w:val="00E10BDE"/>
    <w:rsid w:val="00E10BEB"/>
    <w:rsid w:val="00E11218"/>
    <w:rsid w:val="00E1146F"/>
    <w:rsid w:val="00E11A96"/>
    <w:rsid w:val="00E11AEE"/>
    <w:rsid w:val="00E12C97"/>
    <w:rsid w:val="00E15328"/>
    <w:rsid w:val="00E16145"/>
    <w:rsid w:val="00E205DC"/>
    <w:rsid w:val="00E20AFD"/>
    <w:rsid w:val="00E22708"/>
    <w:rsid w:val="00E2310E"/>
    <w:rsid w:val="00E23865"/>
    <w:rsid w:val="00E25342"/>
    <w:rsid w:val="00E2620E"/>
    <w:rsid w:val="00E26F27"/>
    <w:rsid w:val="00E27259"/>
    <w:rsid w:val="00E27532"/>
    <w:rsid w:val="00E27B24"/>
    <w:rsid w:val="00E27DF5"/>
    <w:rsid w:val="00E303ED"/>
    <w:rsid w:val="00E40E2D"/>
    <w:rsid w:val="00E41F5C"/>
    <w:rsid w:val="00E42588"/>
    <w:rsid w:val="00E43805"/>
    <w:rsid w:val="00E43EE4"/>
    <w:rsid w:val="00E46997"/>
    <w:rsid w:val="00E46B3D"/>
    <w:rsid w:val="00E47E77"/>
    <w:rsid w:val="00E503CD"/>
    <w:rsid w:val="00E523B1"/>
    <w:rsid w:val="00E525C0"/>
    <w:rsid w:val="00E5303A"/>
    <w:rsid w:val="00E533E2"/>
    <w:rsid w:val="00E538F2"/>
    <w:rsid w:val="00E53CD9"/>
    <w:rsid w:val="00E544F3"/>
    <w:rsid w:val="00E56A38"/>
    <w:rsid w:val="00E5750D"/>
    <w:rsid w:val="00E6010D"/>
    <w:rsid w:val="00E60A2A"/>
    <w:rsid w:val="00E60F5B"/>
    <w:rsid w:val="00E61BD8"/>
    <w:rsid w:val="00E625B1"/>
    <w:rsid w:val="00E6290C"/>
    <w:rsid w:val="00E63314"/>
    <w:rsid w:val="00E647B6"/>
    <w:rsid w:val="00E64FC6"/>
    <w:rsid w:val="00E65CE3"/>
    <w:rsid w:val="00E67E5C"/>
    <w:rsid w:val="00E7015C"/>
    <w:rsid w:val="00E71364"/>
    <w:rsid w:val="00E7174C"/>
    <w:rsid w:val="00E7273D"/>
    <w:rsid w:val="00E7430A"/>
    <w:rsid w:val="00E74C17"/>
    <w:rsid w:val="00E74DD2"/>
    <w:rsid w:val="00E7662D"/>
    <w:rsid w:val="00E76771"/>
    <w:rsid w:val="00E82F0F"/>
    <w:rsid w:val="00E83744"/>
    <w:rsid w:val="00E83E90"/>
    <w:rsid w:val="00E866CF"/>
    <w:rsid w:val="00E86DD8"/>
    <w:rsid w:val="00E86DDC"/>
    <w:rsid w:val="00E872E2"/>
    <w:rsid w:val="00E905CD"/>
    <w:rsid w:val="00E91370"/>
    <w:rsid w:val="00E93611"/>
    <w:rsid w:val="00E96DFD"/>
    <w:rsid w:val="00E97F89"/>
    <w:rsid w:val="00EA0BF8"/>
    <w:rsid w:val="00EA0D2F"/>
    <w:rsid w:val="00EA21A3"/>
    <w:rsid w:val="00EA2F57"/>
    <w:rsid w:val="00EA3691"/>
    <w:rsid w:val="00EA3C0B"/>
    <w:rsid w:val="00EA3E88"/>
    <w:rsid w:val="00EA4D2C"/>
    <w:rsid w:val="00EA5F38"/>
    <w:rsid w:val="00EB168B"/>
    <w:rsid w:val="00EB26A0"/>
    <w:rsid w:val="00EB5F52"/>
    <w:rsid w:val="00EB6498"/>
    <w:rsid w:val="00EB65BA"/>
    <w:rsid w:val="00EB7C0B"/>
    <w:rsid w:val="00EC05AC"/>
    <w:rsid w:val="00EC10C4"/>
    <w:rsid w:val="00EC4E07"/>
    <w:rsid w:val="00ED1F3D"/>
    <w:rsid w:val="00ED25DC"/>
    <w:rsid w:val="00ED3181"/>
    <w:rsid w:val="00ED3C2A"/>
    <w:rsid w:val="00ED6225"/>
    <w:rsid w:val="00ED6A00"/>
    <w:rsid w:val="00ED7171"/>
    <w:rsid w:val="00ED7448"/>
    <w:rsid w:val="00EE00B7"/>
    <w:rsid w:val="00EE4525"/>
    <w:rsid w:val="00EE5B20"/>
    <w:rsid w:val="00EE5F70"/>
    <w:rsid w:val="00EE74D2"/>
    <w:rsid w:val="00EE7D8B"/>
    <w:rsid w:val="00EF0035"/>
    <w:rsid w:val="00EF0CA4"/>
    <w:rsid w:val="00EF502E"/>
    <w:rsid w:val="00EF5609"/>
    <w:rsid w:val="00EF5922"/>
    <w:rsid w:val="00EF725C"/>
    <w:rsid w:val="00F0187D"/>
    <w:rsid w:val="00F01D1F"/>
    <w:rsid w:val="00F033FB"/>
    <w:rsid w:val="00F03A4E"/>
    <w:rsid w:val="00F03EE0"/>
    <w:rsid w:val="00F042FC"/>
    <w:rsid w:val="00F0531D"/>
    <w:rsid w:val="00F05620"/>
    <w:rsid w:val="00F057B2"/>
    <w:rsid w:val="00F06F38"/>
    <w:rsid w:val="00F07194"/>
    <w:rsid w:val="00F10F8F"/>
    <w:rsid w:val="00F11F83"/>
    <w:rsid w:val="00F12905"/>
    <w:rsid w:val="00F13F72"/>
    <w:rsid w:val="00F14300"/>
    <w:rsid w:val="00F14C3A"/>
    <w:rsid w:val="00F1638E"/>
    <w:rsid w:val="00F17E84"/>
    <w:rsid w:val="00F20907"/>
    <w:rsid w:val="00F20EE0"/>
    <w:rsid w:val="00F21203"/>
    <w:rsid w:val="00F21AA1"/>
    <w:rsid w:val="00F225F7"/>
    <w:rsid w:val="00F23030"/>
    <w:rsid w:val="00F2501D"/>
    <w:rsid w:val="00F30380"/>
    <w:rsid w:val="00F3177E"/>
    <w:rsid w:val="00F32936"/>
    <w:rsid w:val="00F33AED"/>
    <w:rsid w:val="00F35580"/>
    <w:rsid w:val="00F35B6C"/>
    <w:rsid w:val="00F416A7"/>
    <w:rsid w:val="00F44E15"/>
    <w:rsid w:val="00F464B2"/>
    <w:rsid w:val="00F46988"/>
    <w:rsid w:val="00F47AAC"/>
    <w:rsid w:val="00F47B78"/>
    <w:rsid w:val="00F528BC"/>
    <w:rsid w:val="00F52FB4"/>
    <w:rsid w:val="00F54276"/>
    <w:rsid w:val="00F54CF0"/>
    <w:rsid w:val="00F54D0E"/>
    <w:rsid w:val="00F55E41"/>
    <w:rsid w:val="00F560EE"/>
    <w:rsid w:val="00F57160"/>
    <w:rsid w:val="00F623D3"/>
    <w:rsid w:val="00F62B75"/>
    <w:rsid w:val="00F62D47"/>
    <w:rsid w:val="00F63DF6"/>
    <w:rsid w:val="00F64D57"/>
    <w:rsid w:val="00F669D7"/>
    <w:rsid w:val="00F70FE9"/>
    <w:rsid w:val="00F72043"/>
    <w:rsid w:val="00F7205B"/>
    <w:rsid w:val="00F7279A"/>
    <w:rsid w:val="00F746C2"/>
    <w:rsid w:val="00F75C1B"/>
    <w:rsid w:val="00F76B57"/>
    <w:rsid w:val="00F76EE0"/>
    <w:rsid w:val="00F77819"/>
    <w:rsid w:val="00F81B5B"/>
    <w:rsid w:val="00F81B66"/>
    <w:rsid w:val="00F8256E"/>
    <w:rsid w:val="00F835DA"/>
    <w:rsid w:val="00F83CB9"/>
    <w:rsid w:val="00F849CE"/>
    <w:rsid w:val="00F84B78"/>
    <w:rsid w:val="00F8551D"/>
    <w:rsid w:val="00F85BAF"/>
    <w:rsid w:val="00F85CA4"/>
    <w:rsid w:val="00F866A8"/>
    <w:rsid w:val="00F86753"/>
    <w:rsid w:val="00F87DE0"/>
    <w:rsid w:val="00F93040"/>
    <w:rsid w:val="00F938D5"/>
    <w:rsid w:val="00F94413"/>
    <w:rsid w:val="00F96F28"/>
    <w:rsid w:val="00F97FEE"/>
    <w:rsid w:val="00FA1E9F"/>
    <w:rsid w:val="00FA1F41"/>
    <w:rsid w:val="00FA28CC"/>
    <w:rsid w:val="00FA2F76"/>
    <w:rsid w:val="00FA454C"/>
    <w:rsid w:val="00FA6DED"/>
    <w:rsid w:val="00FA79BF"/>
    <w:rsid w:val="00FB03B9"/>
    <w:rsid w:val="00FB046E"/>
    <w:rsid w:val="00FB0682"/>
    <w:rsid w:val="00FB0C16"/>
    <w:rsid w:val="00FB0ECC"/>
    <w:rsid w:val="00FB0F94"/>
    <w:rsid w:val="00FB1F56"/>
    <w:rsid w:val="00FB41EF"/>
    <w:rsid w:val="00FB502E"/>
    <w:rsid w:val="00FB571A"/>
    <w:rsid w:val="00FB68C1"/>
    <w:rsid w:val="00FB7500"/>
    <w:rsid w:val="00FC0B80"/>
    <w:rsid w:val="00FC5CC6"/>
    <w:rsid w:val="00FC78EC"/>
    <w:rsid w:val="00FD0C01"/>
    <w:rsid w:val="00FD3003"/>
    <w:rsid w:val="00FD3891"/>
    <w:rsid w:val="00FD70A6"/>
    <w:rsid w:val="00FE098D"/>
    <w:rsid w:val="00FE10E6"/>
    <w:rsid w:val="00FE1285"/>
    <w:rsid w:val="00FE1408"/>
    <w:rsid w:val="00FE1E75"/>
    <w:rsid w:val="00FE2C5F"/>
    <w:rsid w:val="00FE3C24"/>
    <w:rsid w:val="00FE4A73"/>
    <w:rsid w:val="00FE4EA6"/>
    <w:rsid w:val="00FE4EB4"/>
    <w:rsid w:val="00FE55EF"/>
    <w:rsid w:val="00FE5EFA"/>
    <w:rsid w:val="00FE7112"/>
    <w:rsid w:val="00FE7256"/>
    <w:rsid w:val="00FE74E8"/>
    <w:rsid w:val="00FE7547"/>
    <w:rsid w:val="00FE7833"/>
    <w:rsid w:val="00FE7ABD"/>
    <w:rsid w:val="00FE7E0A"/>
    <w:rsid w:val="00FF0050"/>
    <w:rsid w:val="00FF0506"/>
    <w:rsid w:val="00FF0953"/>
    <w:rsid w:val="00FF3CB5"/>
    <w:rsid w:val="00FF3F9D"/>
    <w:rsid w:val="00FF49D2"/>
    <w:rsid w:val="00FF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0AF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912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ame">
    <w:name w:val="Author Name"/>
    <w:basedOn w:val="Normal"/>
    <w:next w:val="Normal"/>
    <w:uiPriority w:val="12"/>
    <w:qFormat/>
    <w:rsid w:val="009A2876"/>
    <w:pPr>
      <w:widowControl w:val="0"/>
      <w:pBdr>
        <w:bottom w:val="single" w:sz="8" w:space="6" w:color="808080" w:themeColor="background1" w:themeShade="80"/>
      </w:pBdr>
      <w:autoSpaceDE w:val="0"/>
      <w:autoSpaceDN w:val="0"/>
      <w:spacing w:after="240" w:line="240" w:lineRule="auto"/>
    </w:pPr>
    <w:rPr>
      <w:b/>
      <w:caps/>
      <w:sz w:val="24"/>
      <w:szCs w:val="24"/>
    </w:rPr>
  </w:style>
  <w:style w:type="paragraph" w:styleId="Header">
    <w:name w:val="header"/>
    <w:basedOn w:val="Normal"/>
    <w:link w:val="HeaderChar"/>
    <w:uiPriority w:val="99"/>
    <w:unhideWhenUsed/>
    <w:rsid w:val="00DB5087"/>
    <w:pPr>
      <w:tabs>
        <w:tab w:val="center" w:pos="4680"/>
        <w:tab w:val="right" w:pos="9360"/>
      </w:tabs>
      <w:spacing w:after="0" w:line="240" w:lineRule="auto"/>
      <w:jc w:val="center"/>
    </w:pPr>
    <w:rPr>
      <w:rFonts w:asciiTheme="majorHAnsi" w:hAnsiTheme="majorHAnsi"/>
      <w:b/>
    </w:rPr>
  </w:style>
  <w:style w:type="character" w:customStyle="1" w:styleId="HeaderChar">
    <w:name w:val="Header Char"/>
    <w:basedOn w:val="DefaultParagraphFont"/>
    <w:link w:val="Header"/>
    <w:uiPriority w:val="99"/>
    <w:rsid w:val="00DB5087"/>
    <w:rPr>
      <w:rFonts w:asciiTheme="majorHAnsi" w:hAnsiTheme="majorHAnsi"/>
      <w:b/>
    </w:rPr>
  </w:style>
  <w:style w:type="paragraph" w:styleId="Footer">
    <w:name w:val="footer"/>
    <w:basedOn w:val="Normal"/>
    <w:link w:val="FooterChar"/>
    <w:uiPriority w:val="99"/>
    <w:unhideWhenUsed/>
    <w:rsid w:val="00F54276"/>
    <w:pPr>
      <w:tabs>
        <w:tab w:val="center" w:pos="4680"/>
        <w:tab w:val="right" w:pos="9360"/>
      </w:tabs>
      <w:spacing w:after="0" w:line="240" w:lineRule="auto"/>
      <w:jc w:val="right"/>
    </w:pPr>
    <w:rPr>
      <w:rFonts w:asciiTheme="majorHAnsi" w:hAnsiTheme="majorHAnsi"/>
      <w:b/>
    </w:rPr>
  </w:style>
  <w:style w:type="character" w:customStyle="1" w:styleId="FooterChar">
    <w:name w:val="Footer Char"/>
    <w:basedOn w:val="DefaultParagraphFont"/>
    <w:link w:val="Footer"/>
    <w:uiPriority w:val="99"/>
    <w:rsid w:val="00F54276"/>
    <w:rPr>
      <w:rFonts w:asciiTheme="majorHAnsi" w:hAnsiTheme="majorHAnsi"/>
      <w:b/>
    </w:rPr>
  </w:style>
  <w:style w:type="character" w:styleId="CommentReference">
    <w:name w:val="annotation reference"/>
    <w:basedOn w:val="DefaultParagraphFont"/>
    <w:uiPriority w:val="99"/>
    <w:semiHidden/>
    <w:unhideWhenUsed/>
    <w:rsid w:val="00FE098D"/>
    <w:rPr>
      <w:sz w:val="16"/>
      <w:szCs w:val="16"/>
    </w:rPr>
  </w:style>
  <w:style w:type="character" w:customStyle="1" w:styleId="HeaderText">
    <w:name w:val="Header Text"/>
    <w:basedOn w:val="DefaultParagraphFont"/>
    <w:uiPriority w:val="1"/>
    <w:qFormat/>
    <w:rsid w:val="001B3D39"/>
    <w:rPr>
      <w:rFonts w:asciiTheme="majorHAnsi" w:hAnsiTheme="majorHAnsi"/>
      <w:b/>
      <w:bCs/>
      <w:color w:val="5F645C" w:themeColor="accent2" w:themeShade="BF"/>
    </w:rPr>
  </w:style>
  <w:style w:type="paragraph" w:styleId="CommentText">
    <w:name w:val="annotation text"/>
    <w:basedOn w:val="Normal"/>
    <w:link w:val="CommentTextChar"/>
    <w:uiPriority w:val="99"/>
    <w:semiHidden/>
    <w:rsid w:val="0045410A"/>
    <w:pPr>
      <w:spacing w:line="240" w:lineRule="auto"/>
    </w:pPr>
    <w:rPr>
      <w:sz w:val="20"/>
      <w:szCs w:val="20"/>
    </w:rPr>
  </w:style>
  <w:style w:type="paragraph" w:styleId="CommentSubject">
    <w:name w:val="annotation subject"/>
    <w:basedOn w:val="Normal"/>
    <w:next w:val="Normal"/>
    <w:link w:val="CommentSubjectChar"/>
    <w:uiPriority w:val="99"/>
    <w:semiHidden/>
    <w:unhideWhenUsed/>
    <w:rsid w:val="002D72E3"/>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2D72E3"/>
    <w:rPr>
      <w:b/>
      <w:bCs/>
    </w:rPr>
  </w:style>
  <w:style w:type="paragraph" w:customStyle="1" w:styleId="MastheadTitle">
    <w:name w:val="Masthead Title"/>
    <w:basedOn w:val="Normal"/>
    <w:qFormat/>
    <w:rsid w:val="00542282"/>
    <w:pPr>
      <w:spacing w:after="0" w:line="240" w:lineRule="auto"/>
      <w:jc w:val="center"/>
    </w:pPr>
    <w:rPr>
      <w:rFonts w:asciiTheme="majorHAnsi" w:hAnsiTheme="majorHAnsi"/>
      <w:b/>
      <w:noProof/>
      <w:color w:val="5F645C" w:themeColor="accent2" w:themeShade="BF"/>
      <w:sz w:val="144"/>
      <w:szCs w:val="144"/>
    </w:rPr>
  </w:style>
  <w:style w:type="paragraph" w:customStyle="1" w:styleId="MastheadSubtitle">
    <w:name w:val="Masthead Subtitle"/>
    <w:basedOn w:val="Normal"/>
    <w:qFormat/>
    <w:rsid w:val="00145AE6"/>
    <w:pPr>
      <w:spacing w:after="0" w:line="240" w:lineRule="auto"/>
      <w:jc w:val="center"/>
    </w:pPr>
    <w:rPr>
      <w:rFonts w:cs="Arial"/>
      <w:color w:val="5F645C" w:themeColor="accent2" w:themeShade="BF"/>
      <w:spacing w:val="30"/>
      <w:sz w:val="28"/>
      <w:szCs w:val="32"/>
    </w:rPr>
  </w:style>
  <w:style w:type="paragraph" w:customStyle="1" w:styleId="OliveArticleTitle">
    <w:name w:val="Olive Article Title"/>
    <w:basedOn w:val="Normal"/>
    <w:qFormat/>
    <w:rsid w:val="009969F8"/>
    <w:pPr>
      <w:spacing w:after="0" w:line="240" w:lineRule="auto"/>
    </w:pPr>
    <w:rPr>
      <w:rFonts w:asciiTheme="majorHAnsi" w:hAnsiTheme="majorHAnsi"/>
      <w:b/>
      <w:bCs/>
      <w:noProof/>
      <w:color w:val="5F645C" w:themeColor="accent2" w:themeShade="BF"/>
      <w:sz w:val="44"/>
      <w:szCs w:val="44"/>
    </w:rPr>
  </w:style>
  <w:style w:type="character" w:customStyle="1" w:styleId="OliveArticleSubtitle">
    <w:name w:val="Olive Article Subtitle"/>
    <w:basedOn w:val="DefaultParagraphFont"/>
    <w:uiPriority w:val="1"/>
    <w:qFormat/>
    <w:rsid w:val="000F0317"/>
    <w:rPr>
      <w:rFonts w:asciiTheme="majorHAnsi" w:hAnsiTheme="majorHAnsi" w:cs="Arial"/>
      <w:color w:val="5F645C" w:themeColor="accent2" w:themeShade="BF"/>
      <w:sz w:val="32"/>
      <w:szCs w:val="32"/>
    </w:rPr>
  </w:style>
  <w:style w:type="character" w:customStyle="1" w:styleId="BrownArticleTitle">
    <w:name w:val="Brown Article Title"/>
    <w:basedOn w:val="DefaultParagraphFont"/>
    <w:uiPriority w:val="1"/>
    <w:qFormat/>
    <w:rsid w:val="00E10BDE"/>
    <w:rPr>
      <w:rFonts w:asciiTheme="majorHAnsi" w:hAnsiTheme="majorHAnsi"/>
      <w:b/>
      <w:bCs/>
      <w:noProof/>
      <w:color w:val="8A7760" w:themeColor="accent1" w:themeShade="BF"/>
      <w:sz w:val="72"/>
      <w:szCs w:val="72"/>
    </w:rPr>
  </w:style>
  <w:style w:type="character" w:customStyle="1" w:styleId="BrownArticleSubtitle">
    <w:name w:val="Brown Article Subtitle"/>
    <w:basedOn w:val="DefaultParagraphFont"/>
    <w:uiPriority w:val="1"/>
    <w:qFormat/>
    <w:rsid w:val="00E10BDE"/>
    <w:rPr>
      <w:rFonts w:asciiTheme="majorHAnsi" w:hAnsiTheme="majorHAnsi" w:cs="Arial"/>
      <w:noProof/>
      <w:color w:val="8A7760" w:themeColor="accent1" w:themeShade="BF"/>
      <w:sz w:val="48"/>
      <w:szCs w:val="48"/>
    </w:rPr>
  </w:style>
  <w:style w:type="character" w:customStyle="1" w:styleId="BrownAuthorName">
    <w:name w:val="Brown Author Name"/>
    <w:basedOn w:val="DefaultParagraphFont"/>
    <w:uiPriority w:val="1"/>
    <w:qFormat/>
    <w:rsid w:val="00774EED"/>
    <w:rPr>
      <w:b/>
      <w:bCs/>
      <w:caps/>
      <w:smallCaps w:val="0"/>
      <w:color w:val="8A7760" w:themeColor="accent1" w:themeShade="BF"/>
      <w:sz w:val="24"/>
      <w:szCs w:val="24"/>
    </w:rPr>
  </w:style>
  <w:style w:type="character" w:customStyle="1" w:styleId="OliveAuthorName">
    <w:name w:val="Olive Author Name"/>
    <w:basedOn w:val="DefaultParagraphFont"/>
    <w:uiPriority w:val="1"/>
    <w:qFormat/>
    <w:rsid w:val="00EE4525"/>
    <w:rPr>
      <w:b/>
      <w:bCs/>
      <w:caps/>
      <w:smallCaps w:val="0"/>
      <w:noProof/>
      <w:color w:val="5F645C" w:themeColor="accent2" w:themeShade="BF"/>
      <w:sz w:val="24"/>
      <w:szCs w:val="24"/>
    </w:rPr>
  </w:style>
  <w:style w:type="paragraph" w:customStyle="1" w:styleId="BrownBodyCopy">
    <w:name w:val="Brown Body Copy"/>
    <w:basedOn w:val="Normal"/>
    <w:qFormat/>
    <w:rsid w:val="00284E91"/>
    <w:pPr>
      <w:spacing w:after="0" w:line="240" w:lineRule="auto"/>
    </w:pPr>
    <w:rPr>
      <w:color w:val="8A7760" w:themeColor="accent1" w:themeShade="BF"/>
    </w:rPr>
  </w:style>
  <w:style w:type="paragraph" w:customStyle="1" w:styleId="OliveBodyCopy">
    <w:name w:val="Olive Body Copy"/>
    <w:basedOn w:val="Normal"/>
    <w:qFormat/>
    <w:rsid w:val="00047505"/>
    <w:pPr>
      <w:spacing w:after="0" w:line="240" w:lineRule="auto"/>
    </w:pPr>
    <w:rPr>
      <w:color w:val="5F645C" w:themeColor="accent2" w:themeShade="BF"/>
    </w:rPr>
  </w:style>
  <w:style w:type="character" w:customStyle="1" w:styleId="SmallBrownArticleTitle">
    <w:name w:val="Small Brown Article Title"/>
    <w:basedOn w:val="DefaultParagraphFont"/>
    <w:uiPriority w:val="1"/>
    <w:qFormat/>
    <w:rsid w:val="00EE4525"/>
    <w:rPr>
      <w:rFonts w:asciiTheme="majorHAnsi" w:hAnsiTheme="majorHAnsi"/>
      <w:b/>
      <w:bCs/>
      <w:noProof/>
      <w:color w:val="8A7760" w:themeColor="accent1" w:themeShade="BF"/>
      <w:sz w:val="44"/>
      <w:szCs w:val="44"/>
    </w:rPr>
  </w:style>
  <w:style w:type="character" w:customStyle="1" w:styleId="SmallBrownArticleSubtitle">
    <w:name w:val="Small Brown Article Subtitle"/>
    <w:basedOn w:val="DefaultParagraphFont"/>
    <w:uiPriority w:val="1"/>
    <w:qFormat/>
    <w:rsid w:val="00EE4525"/>
    <w:rPr>
      <w:rFonts w:asciiTheme="majorHAnsi" w:hAnsiTheme="majorHAnsi"/>
      <w:noProof/>
      <w:color w:val="8A7760" w:themeColor="accent1" w:themeShade="BF"/>
      <w:sz w:val="32"/>
      <w:szCs w:val="32"/>
    </w:rPr>
  </w:style>
  <w:style w:type="character" w:customStyle="1" w:styleId="SmallOliveArticleTitle">
    <w:name w:val="Small Olive Article Title"/>
    <w:basedOn w:val="DefaultParagraphFont"/>
    <w:uiPriority w:val="1"/>
    <w:qFormat/>
    <w:rsid w:val="008060D4"/>
    <w:rPr>
      <w:rFonts w:ascii="Sylfaen" w:hAnsi="Sylfaen"/>
      <w:b/>
      <w:color w:val="5F645C" w:themeColor="accent2" w:themeShade="BF"/>
      <w:sz w:val="44"/>
    </w:rPr>
  </w:style>
  <w:style w:type="paragraph" w:customStyle="1" w:styleId="PullQuote">
    <w:name w:val="Pull Quote"/>
    <w:basedOn w:val="Normal"/>
    <w:qFormat/>
    <w:rsid w:val="00E27DF5"/>
    <w:pPr>
      <w:spacing w:after="0" w:line="240" w:lineRule="auto"/>
      <w:jc w:val="center"/>
    </w:pPr>
    <w:rPr>
      <w:rFonts w:asciiTheme="majorHAnsi" w:hAnsiTheme="majorHAnsi"/>
      <w:color w:val="7F867B" w:themeColor="accent2"/>
      <w:sz w:val="40"/>
      <w:szCs w:val="48"/>
    </w:rPr>
  </w:style>
  <w:style w:type="paragraph" w:customStyle="1" w:styleId="BrownPictureCaption">
    <w:name w:val="Brown Picture Caption"/>
    <w:basedOn w:val="BrownBodyCopy"/>
    <w:qFormat/>
    <w:rsid w:val="00EE74D2"/>
    <w:rPr>
      <w:sz w:val="18"/>
    </w:rPr>
  </w:style>
  <w:style w:type="character" w:customStyle="1" w:styleId="CommentTextChar">
    <w:name w:val="Comment Text Char"/>
    <w:basedOn w:val="DefaultParagraphFont"/>
    <w:link w:val="CommentText"/>
    <w:uiPriority w:val="99"/>
    <w:semiHidden/>
    <w:rsid w:val="009122CC"/>
    <w:rPr>
      <w:sz w:val="20"/>
      <w:szCs w:val="20"/>
    </w:rPr>
  </w:style>
  <w:style w:type="paragraph" w:customStyle="1" w:styleId="OlivePictureCaption">
    <w:name w:val="Olive Picture Caption"/>
    <w:basedOn w:val="BrownBodyCopy"/>
    <w:qFormat/>
    <w:rsid w:val="00EE74D2"/>
    <w:rPr>
      <w:color w:val="5F645C" w:themeColor="accent2" w:themeShade="BF"/>
      <w:sz w:val="18"/>
    </w:rPr>
  </w:style>
  <w:style w:type="paragraph" w:styleId="BalloonText">
    <w:name w:val="Balloon Text"/>
    <w:basedOn w:val="Normal"/>
    <w:link w:val="BalloonTextChar"/>
    <w:uiPriority w:val="99"/>
    <w:semiHidden/>
    <w:unhideWhenUsed/>
    <w:rsid w:val="00E74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C17"/>
    <w:rPr>
      <w:rFonts w:ascii="Segoe UI" w:hAnsi="Segoe UI" w:cs="Segoe UI"/>
      <w:sz w:val="18"/>
      <w:szCs w:val="18"/>
    </w:rPr>
  </w:style>
  <w:style w:type="paragraph" w:customStyle="1" w:styleId="Graphicsanchor">
    <w:name w:val="Graphics anchor"/>
    <w:basedOn w:val="Normal"/>
    <w:qFormat/>
    <w:rsid w:val="009122CC"/>
    <w:pPr>
      <w:spacing w:after="0"/>
    </w:pPr>
    <w:rPr>
      <w:sz w:val="10"/>
      <w:szCs w:val="10"/>
    </w:rPr>
  </w:style>
  <w:style w:type="character" w:styleId="PlaceholderText">
    <w:name w:val="Placeholder Text"/>
    <w:basedOn w:val="DefaultParagraphFont"/>
    <w:uiPriority w:val="99"/>
    <w:semiHidden/>
    <w:rsid w:val="009122CC"/>
    <w:rPr>
      <w:color w:val="808080"/>
    </w:rPr>
  </w:style>
  <w:style w:type="paragraph" w:styleId="NoSpacing">
    <w:name w:val="No Spacing"/>
    <w:uiPriority w:val="1"/>
    <w:qFormat/>
    <w:rsid w:val="00F54276"/>
    <w:pPr>
      <w:spacing w:after="0" w:line="240" w:lineRule="auto"/>
    </w:pPr>
  </w:style>
  <w:style w:type="character" w:styleId="Hyperlink">
    <w:name w:val="Hyperlink"/>
    <w:basedOn w:val="DefaultParagraphFont"/>
    <w:uiPriority w:val="99"/>
    <w:unhideWhenUsed/>
    <w:rsid w:val="006C4FB1"/>
    <w:rPr>
      <w:color w:val="0563C1" w:themeColor="hyperlink"/>
      <w:u w:val="single"/>
    </w:rPr>
  </w:style>
  <w:style w:type="character" w:styleId="UnresolvedMention">
    <w:name w:val="Unresolved Mention"/>
    <w:basedOn w:val="DefaultParagraphFont"/>
    <w:uiPriority w:val="99"/>
    <w:semiHidden/>
    <w:unhideWhenUsed/>
    <w:rsid w:val="006C4FB1"/>
    <w:rPr>
      <w:color w:val="605E5C"/>
      <w:shd w:val="clear" w:color="auto" w:fill="E1DFDD"/>
    </w:rPr>
  </w:style>
  <w:style w:type="paragraph" w:customStyle="1" w:styleId="EEACD8DD120C45ABB746CC305E321DDD">
    <w:name w:val="EEACD8DD120C45ABB746CC305E321DDD"/>
    <w:rsid w:val="005C2EF6"/>
    <w:rPr>
      <w:rFonts w:eastAsiaTheme="minorEastAsia"/>
      <w:lang w:val="en-AU" w:eastAsia="en-AU"/>
    </w:rPr>
  </w:style>
  <w:style w:type="paragraph" w:styleId="ListParagraph">
    <w:name w:val="List Paragraph"/>
    <w:basedOn w:val="Normal"/>
    <w:uiPriority w:val="34"/>
    <w:qFormat/>
    <w:rsid w:val="00F57160"/>
    <w:pPr>
      <w:spacing w:after="0" w:line="240" w:lineRule="auto"/>
      <w:ind w:left="720"/>
    </w:pPr>
    <w:rPr>
      <w:rFonts w:ascii="Calibri" w:hAnsi="Calibri" w:cs="Calibri"/>
      <w:lang w:val="en-AU"/>
    </w:rPr>
  </w:style>
  <w:style w:type="paragraph" w:customStyle="1" w:styleId="7303465636164358B3A4E3CBCB304FFF">
    <w:name w:val="7303465636164358B3A4E3CBCB304FFF"/>
    <w:rsid w:val="00CA04A0"/>
    <w:rPr>
      <w:rFonts w:eastAsiaTheme="minorEastAsia"/>
      <w:lang w:val="en-AU" w:eastAsia="en-AU"/>
    </w:rPr>
  </w:style>
  <w:style w:type="paragraph" w:customStyle="1" w:styleId="agendaitem">
    <w:name w:val="agenda item"/>
    <w:basedOn w:val="Normal"/>
    <w:link w:val="agendaitemChar"/>
    <w:qFormat/>
    <w:rsid w:val="006B4F51"/>
    <w:pPr>
      <w:contextualSpacing/>
    </w:pPr>
    <w:rPr>
      <w:rFonts w:ascii="Avenir Book" w:hAnsi="Avenir Book"/>
      <w:b/>
      <w:color w:val="808080" w:themeColor="background1" w:themeShade="80"/>
      <w:sz w:val="24"/>
      <w:lang w:val="en-AU"/>
    </w:rPr>
  </w:style>
  <w:style w:type="character" w:customStyle="1" w:styleId="agendaitemChar">
    <w:name w:val="agenda item Char"/>
    <w:basedOn w:val="DefaultParagraphFont"/>
    <w:link w:val="agendaitem"/>
    <w:rsid w:val="006B4F51"/>
    <w:rPr>
      <w:rFonts w:ascii="Avenir Book" w:hAnsi="Avenir Book"/>
      <w:b/>
      <w:color w:val="808080" w:themeColor="background1" w:themeShade="80"/>
      <w:sz w:val="24"/>
      <w:lang w:val="en-AU"/>
    </w:rPr>
  </w:style>
  <w:style w:type="paragraph" w:customStyle="1" w:styleId="gmail-m7553548532024521365msolistparagraph">
    <w:name w:val="gmail-m_7553548532024521365msolistparagraph"/>
    <w:basedOn w:val="Normal"/>
    <w:rsid w:val="003A0512"/>
    <w:pPr>
      <w:spacing w:before="100" w:beforeAutospacing="1" w:after="100" w:afterAutospacing="1" w:line="240" w:lineRule="auto"/>
    </w:pPr>
    <w:rPr>
      <w:rFonts w:ascii="Calibri" w:hAnsi="Calibri" w:cs="Calibri"/>
      <w:lang w:val="en-AU" w:eastAsia="en-AU"/>
    </w:rPr>
  </w:style>
  <w:style w:type="character" w:styleId="FollowedHyperlink">
    <w:name w:val="FollowedHyperlink"/>
    <w:basedOn w:val="DefaultParagraphFont"/>
    <w:uiPriority w:val="99"/>
    <w:semiHidden/>
    <w:unhideWhenUsed/>
    <w:rsid w:val="003A6A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0267">
      <w:bodyDiv w:val="1"/>
      <w:marLeft w:val="0"/>
      <w:marRight w:val="0"/>
      <w:marTop w:val="0"/>
      <w:marBottom w:val="0"/>
      <w:divBdr>
        <w:top w:val="none" w:sz="0" w:space="0" w:color="auto"/>
        <w:left w:val="none" w:sz="0" w:space="0" w:color="auto"/>
        <w:bottom w:val="none" w:sz="0" w:space="0" w:color="auto"/>
        <w:right w:val="none" w:sz="0" w:space="0" w:color="auto"/>
      </w:divBdr>
    </w:div>
    <w:div w:id="88354701">
      <w:bodyDiv w:val="1"/>
      <w:marLeft w:val="0"/>
      <w:marRight w:val="0"/>
      <w:marTop w:val="0"/>
      <w:marBottom w:val="0"/>
      <w:divBdr>
        <w:top w:val="none" w:sz="0" w:space="0" w:color="auto"/>
        <w:left w:val="none" w:sz="0" w:space="0" w:color="auto"/>
        <w:bottom w:val="none" w:sz="0" w:space="0" w:color="auto"/>
        <w:right w:val="none" w:sz="0" w:space="0" w:color="auto"/>
      </w:divBdr>
    </w:div>
    <w:div w:id="359937256">
      <w:bodyDiv w:val="1"/>
      <w:marLeft w:val="0"/>
      <w:marRight w:val="0"/>
      <w:marTop w:val="0"/>
      <w:marBottom w:val="0"/>
      <w:divBdr>
        <w:top w:val="none" w:sz="0" w:space="0" w:color="auto"/>
        <w:left w:val="none" w:sz="0" w:space="0" w:color="auto"/>
        <w:bottom w:val="none" w:sz="0" w:space="0" w:color="auto"/>
        <w:right w:val="none" w:sz="0" w:space="0" w:color="auto"/>
      </w:divBdr>
    </w:div>
    <w:div w:id="536696452">
      <w:bodyDiv w:val="1"/>
      <w:marLeft w:val="0"/>
      <w:marRight w:val="0"/>
      <w:marTop w:val="0"/>
      <w:marBottom w:val="0"/>
      <w:divBdr>
        <w:top w:val="none" w:sz="0" w:space="0" w:color="auto"/>
        <w:left w:val="none" w:sz="0" w:space="0" w:color="auto"/>
        <w:bottom w:val="none" w:sz="0" w:space="0" w:color="auto"/>
        <w:right w:val="none" w:sz="0" w:space="0" w:color="auto"/>
      </w:divBdr>
    </w:div>
    <w:div w:id="649099024">
      <w:bodyDiv w:val="1"/>
      <w:marLeft w:val="0"/>
      <w:marRight w:val="0"/>
      <w:marTop w:val="0"/>
      <w:marBottom w:val="0"/>
      <w:divBdr>
        <w:top w:val="none" w:sz="0" w:space="0" w:color="auto"/>
        <w:left w:val="none" w:sz="0" w:space="0" w:color="auto"/>
        <w:bottom w:val="none" w:sz="0" w:space="0" w:color="auto"/>
        <w:right w:val="none" w:sz="0" w:space="0" w:color="auto"/>
      </w:divBdr>
    </w:div>
    <w:div w:id="674576790">
      <w:bodyDiv w:val="1"/>
      <w:marLeft w:val="0"/>
      <w:marRight w:val="0"/>
      <w:marTop w:val="0"/>
      <w:marBottom w:val="0"/>
      <w:divBdr>
        <w:top w:val="none" w:sz="0" w:space="0" w:color="auto"/>
        <w:left w:val="none" w:sz="0" w:space="0" w:color="auto"/>
        <w:bottom w:val="none" w:sz="0" w:space="0" w:color="auto"/>
        <w:right w:val="none" w:sz="0" w:space="0" w:color="auto"/>
      </w:divBdr>
    </w:div>
    <w:div w:id="1028486701">
      <w:bodyDiv w:val="1"/>
      <w:marLeft w:val="0"/>
      <w:marRight w:val="0"/>
      <w:marTop w:val="0"/>
      <w:marBottom w:val="0"/>
      <w:divBdr>
        <w:top w:val="none" w:sz="0" w:space="0" w:color="auto"/>
        <w:left w:val="none" w:sz="0" w:space="0" w:color="auto"/>
        <w:bottom w:val="none" w:sz="0" w:space="0" w:color="auto"/>
        <w:right w:val="none" w:sz="0" w:space="0" w:color="auto"/>
      </w:divBdr>
    </w:div>
    <w:div w:id="1302611968">
      <w:bodyDiv w:val="1"/>
      <w:marLeft w:val="0"/>
      <w:marRight w:val="0"/>
      <w:marTop w:val="0"/>
      <w:marBottom w:val="0"/>
      <w:divBdr>
        <w:top w:val="none" w:sz="0" w:space="0" w:color="auto"/>
        <w:left w:val="none" w:sz="0" w:space="0" w:color="auto"/>
        <w:bottom w:val="none" w:sz="0" w:space="0" w:color="auto"/>
        <w:right w:val="none" w:sz="0" w:space="0" w:color="auto"/>
      </w:divBdr>
    </w:div>
    <w:div w:id="14739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fugeecouncil.org.au/afghanistan-helpsheet/" TargetMode="External"/><Relationship Id="rId18" Type="http://schemas.openxmlformats.org/officeDocument/2006/relationships/footer" Target="footer1.xml"/><Relationship Id="rId26" Type="http://schemas.openxmlformats.org/officeDocument/2006/relationships/hyperlink" Target="https://www.madebymanyhands.com.au/wp-content/uploads/2021/09/2021-CORPORATE-GIFT-CATALOGUE-MBMH-080921.pdf" TargetMode="External"/><Relationship Id="rId39" Type="http://schemas.openxmlformats.org/officeDocument/2006/relationships/glossaryDocument" Target="glossary/document.xml"/><Relationship Id="rId21" Type="http://schemas.openxmlformats.org/officeDocument/2006/relationships/footer" Target="footer3.xml"/><Relationship Id="rId34" Type="http://schemas.openxmlformats.org/officeDocument/2006/relationships/hyperlink" Target="https://www.theguardian.com/fashion/2021/sep/14/we-can-do-it-again-australian-fashion-brands-offer-employment-for-afghan-refugees?CMP=Share_iOSApp_Othe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image" Target="media/image4.png"/><Relationship Id="rId33" Type="http://schemas.openxmlformats.org/officeDocument/2006/relationships/hyperlink" Target="https://www.humanslikeus.org/recrui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elcomemerchant.com/produ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mwib.com.au/" TargetMode="External"/><Relationship Id="rId32" Type="http://schemas.openxmlformats.org/officeDocument/2006/relationships/hyperlink" Target="https://www.actionforafghanistan.com.au/" TargetMode="External"/><Relationship Id="rId37" Type="http://schemas.openxmlformats.org/officeDocument/2006/relationships/hyperlink" Target="https://refugeesponsorship.org.au/"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bc.com/news/world-asia-58283177" TargetMode="External"/><Relationship Id="rId23" Type="http://schemas.openxmlformats.org/officeDocument/2006/relationships/hyperlink" Target="https://www.humanslikeus.org/support-refugee-businesses" TargetMode="External"/><Relationship Id="rId28" Type="http://schemas.openxmlformats.org/officeDocument/2006/relationships/image" Target="media/image5.jpeg"/><Relationship Id="rId36" Type="http://schemas.openxmlformats.org/officeDocument/2006/relationships/hyperlink" Target="https://www.talentbeyondboundaries.org/"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linkedin.com/posts/refugee-advice-%26-casework-service-racs-_last-night-australian-broadcasting-corporation-activity-6833232827262365696-1cw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sasforafghans.net/wiki/index.php/Main_Page" TargetMode="External"/><Relationship Id="rId22" Type="http://schemas.openxmlformats.org/officeDocument/2006/relationships/image" Target="media/image3.png"/><Relationship Id="rId27" Type="http://schemas.openxmlformats.org/officeDocument/2006/relationships/hyperlink" Target="https://welcomemerchant.com/" TargetMode="External"/><Relationship Id="rId30" Type="http://schemas.openxmlformats.org/officeDocument/2006/relationships/hyperlink" Target="https://www.actionforafghanistan.com.au/" TargetMode="External"/><Relationship Id="rId35" Type="http://schemas.openxmlformats.org/officeDocument/2006/relationships/hyperlink" Target="https://www.australianphilanthropicservices.com.au/give-list-afghanistan/"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en_3z3kyr3\AppData\Roaming\Microsoft\Templates\Lifestyle%20news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C39FB1C394EB6A8D1DD0243F3D9F6"/>
        <w:category>
          <w:name w:val="General"/>
          <w:gallery w:val="placeholder"/>
        </w:category>
        <w:types>
          <w:type w:val="bbPlcHdr"/>
        </w:types>
        <w:behaviors>
          <w:behavior w:val="content"/>
        </w:behaviors>
        <w:guid w:val="{CCB3F6C9-378C-4C6A-BFD2-9B9DA4C0BF0E}"/>
      </w:docPartPr>
      <w:docPartBody>
        <w:p w:rsidR="0034207E" w:rsidRDefault="00EE4F0B">
          <w:pPr>
            <w:pStyle w:val="2A4C39FB1C394EB6A8D1DD0243F3D9F6"/>
          </w:pPr>
          <w:r w:rsidRPr="009122CC">
            <w:t>THE NEWS TODAY</w:t>
          </w:r>
        </w:p>
      </w:docPartBody>
    </w:docPart>
    <w:docPart>
      <w:docPartPr>
        <w:name w:val="65A7BA6DD4B8456398A54AAD96A4D82F"/>
        <w:category>
          <w:name w:val="General"/>
          <w:gallery w:val="placeholder"/>
        </w:category>
        <w:types>
          <w:type w:val="bbPlcHdr"/>
        </w:types>
        <w:behaviors>
          <w:behavior w:val="content"/>
        </w:behaviors>
        <w:guid w:val="{9097A672-8626-494B-8C7F-52BB52D13C23}"/>
      </w:docPartPr>
      <w:docPartBody>
        <w:p w:rsidR="0034207E" w:rsidRDefault="00EE4F0B">
          <w:pPr>
            <w:pStyle w:val="65A7BA6DD4B8456398A54AAD96A4D82F"/>
          </w:pPr>
          <w:r w:rsidRPr="00145AE6">
            <w:t>THE DIGITAL NEWSPAPER</w:t>
          </w:r>
        </w:p>
      </w:docPartBody>
    </w:docPart>
    <w:docPart>
      <w:docPartPr>
        <w:name w:val="18BB7251756C4CB58858DEC314545782"/>
        <w:category>
          <w:name w:val="General"/>
          <w:gallery w:val="placeholder"/>
        </w:category>
        <w:types>
          <w:type w:val="bbPlcHdr"/>
        </w:types>
        <w:behaviors>
          <w:behavior w:val="content"/>
        </w:behaviors>
        <w:guid w:val="{678AF6FD-1AD1-4280-8ADD-918602C46D18}"/>
      </w:docPartPr>
      <w:docPartBody>
        <w:p w:rsidR="0034207E" w:rsidRDefault="00EE4F0B">
          <w:pPr>
            <w:pStyle w:val="18BB7251756C4CB58858DEC314545782"/>
          </w:pPr>
          <w:r w:rsidRPr="00D90B9E">
            <w:t>Breaking news</w:t>
          </w:r>
        </w:p>
      </w:docPartBody>
    </w:docPart>
    <w:docPart>
      <w:docPartPr>
        <w:name w:val="D0DF1A323B904C86872D45888FC37757"/>
        <w:category>
          <w:name w:val="General"/>
          <w:gallery w:val="placeholder"/>
        </w:category>
        <w:types>
          <w:type w:val="bbPlcHdr"/>
        </w:types>
        <w:behaviors>
          <w:behavior w:val="content"/>
        </w:behaviors>
        <w:guid w:val="{B557F038-FCBD-4898-B286-890099E518A6}"/>
      </w:docPartPr>
      <w:docPartBody>
        <w:p w:rsidR="000F6207" w:rsidRPr="00D90B9E" w:rsidRDefault="00EE4F0B" w:rsidP="00D90B9E">
          <w:pPr>
            <w:pStyle w:val="OliveBodyCopy"/>
          </w:pPr>
          <w:r w:rsidRPr="00D90B9E">
            <w:t xml:space="preserve">Video provides a powerful way to help you prove your point. When you click Online Video, you can paste in the embed code for the video you want to add. </w:t>
          </w:r>
        </w:p>
        <w:p w:rsidR="000F6207" w:rsidRPr="00D90B9E" w:rsidRDefault="00892285" w:rsidP="00D90B9E">
          <w:pPr>
            <w:pStyle w:val="OliveBodyCopy"/>
          </w:pPr>
        </w:p>
        <w:p w:rsidR="000F6207" w:rsidRPr="00D90B9E" w:rsidRDefault="00EE4F0B" w:rsidP="00D90B9E">
          <w:pPr>
            <w:pStyle w:val="OliveBodyCopy"/>
          </w:pPr>
          <w:r w:rsidRPr="00D90B9E">
            <w:t xml:space="preserve">To make your document look professionally produced, Word provides header, footer, cover page, and text box designs that complement each other. </w:t>
          </w:r>
        </w:p>
        <w:p w:rsidR="000F6207" w:rsidRPr="00D90B9E" w:rsidRDefault="00892285" w:rsidP="00D90B9E">
          <w:pPr>
            <w:pStyle w:val="OliveBodyCopy"/>
          </w:pPr>
        </w:p>
        <w:p w:rsidR="000F6207" w:rsidRPr="00D90B9E" w:rsidRDefault="00EE4F0B" w:rsidP="00D90B9E">
          <w:pPr>
            <w:pStyle w:val="OliveBodyCopy"/>
          </w:pPr>
          <w:r w:rsidRPr="00D90B9E">
            <w:t>For example, you can add a matching cover page, header, and sidebar. Click Insert and then choose the elements you want from the different galleries. Themes and styles also help keep your document coordinated. When you click Design and choose a new Theme.</w:t>
          </w:r>
        </w:p>
        <w:p w:rsidR="000F6207" w:rsidRPr="00D90B9E" w:rsidRDefault="00892285" w:rsidP="00D90B9E">
          <w:pPr>
            <w:pStyle w:val="OliveBodyCopy"/>
          </w:pPr>
        </w:p>
        <w:p w:rsidR="000F6207" w:rsidRPr="00D90B9E" w:rsidRDefault="00EE4F0B" w:rsidP="00D90B9E">
          <w:pPr>
            <w:pStyle w:val="OliveBodyCopy"/>
          </w:pPr>
          <w:r w:rsidRPr="00D90B9E">
            <w:t xml:space="preserve">Save time in Word with new buttons that show up where you need them. To change the way a picture fits in your document, click it and a button for layout options appears next to it. </w:t>
          </w:r>
        </w:p>
        <w:p w:rsidR="000F6207" w:rsidRPr="00D90B9E" w:rsidRDefault="00892285" w:rsidP="00D90B9E">
          <w:pPr>
            <w:pStyle w:val="OliveBodyCopy"/>
          </w:pPr>
        </w:p>
        <w:p w:rsidR="0034207E" w:rsidRDefault="00EE4F0B">
          <w:pPr>
            <w:pStyle w:val="D0DF1A323B904C86872D45888FC37757"/>
          </w:pPr>
          <w:r w:rsidRPr="00D90B9E">
            <w:t>When you work on a table, click where you want to add a row or a column, and then click the plus sign.You can also type a keyword to search online for the video that best fits your document.</w:t>
          </w:r>
        </w:p>
      </w:docPartBody>
    </w:docPart>
    <w:docPart>
      <w:docPartPr>
        <w:name w:val="8B4CD3B9762D484492CBCB25BB821507"/>
        <w:category>
          <w:name w:val="General"/>
          <w:gallery w:val="placeholder"/>
        </w:category>
        <w:types>
          <w:type w:val="bbPlcHdr"/>
        </w:types>
        <w:behaviors>
          <w:behavior w:val="content"/>
        </w:behaviors>
        <w:guid w:val="{DE1FD3EC-0408-4AB6-95A0-1DFB99DA8676}"/>
      </w:docPartPr>
      <w:docPartBody>
        <w:p w:rsidR="0034207E" w:rsidRDefault="00EE4F0B">
          <w:pPr>
            <w:pStyle w:val="8B4CD3B9762D484492CBCB25BB821507"/>
          </w:pPr>
          <w:r w:rsidRPr="008E3641">
            <w:rPr>
              <w:rStyle w:val="BrownArticleTitle"/>
            </w:rPr>
            <w:t>The scoop of the year</w:t>
          </w:r>
        </w:p>
      </w:docPartBody>
    </w:docPart>
    <w:docPart>
      <w:docPartPr>
        <w:name w:val="6043786F1D874715BF174694F070EBD1"/>
        <w:category>
          <w:name w:val="General"/>
          <w:gallery w:val="placeholder"/>
        </w:category>
        <w:types>
          <w:type w:val="bbPlcHdr"/>
        </w:types>
        <w:behaviors>
          <w:behavior w:val="content"/>
        </w:behaviors>
        <w:guid w:val="{448EE877-4B46-4EE4-8246-B65F29EEA10F}"/>
      </w:docPartPr>
      <w:docPartBody>
        <w:p w:rsidR="0034207E" w:rsidRDefault="00EE4F0B">
          <w:pPr>
            <w:pStyle w:val="6043786F1D874715BF174694F070EBD1"/>
          </w:pPr>
          <w:r w:rsidRPr="008E3641">
            <w:t>Tuesday Sep 23, 20XX</w:t>
          </w:r>
        </w:p>
      </w:docPartBody>
    </w:docPart>
    <w:docPart>
      <w:docPartPr>
        <w:name w:val="E2441AF2416A4E4CBAB622FDA9831572"/>
        <w:category>
          <w:name w:val="General"/>
          <w:gallery w:val="placeholder"/>
        </w:category>
        <w:types>
          <w:type w:val="bbPlcHdr"/>
        </w:types>
        <w:behaviors>
          <w:behavior w:val="content"/>
        </w:behaviors>
        <w:guid w:val="{85608D7D-EBA7-462C-81B7-05D75BC49A14}"/>
      </w:docPartPr>
      <w:docPartBody>
        <w:p w:rsidR="0034207E" w:rsidRDefault="00EE4F0B">
          <w:pPr>
            <w:pStyle w:val="E2441AF2416A4E4CBAB622FDA9831572"/>
          </w:pPr>
          <w:r w:rsidRPr="008505DC">
            <w:rPr>
              <w:rStyle w:val="BrownArticleTitle"/>
            </w:rPr>
            <w:t>The scoop of the year</w:t>
          </w:r>
        </w:p>
      </w:docPartBody>
    </w:docPart>
    <w:docPart>
      <w:docPartPr>
        <w:name w:val="C44B05F2076E45A8AC7C8C9997A126F8"/>
        <w:category>
          <w:name w:val="General"/>
          <w:gallery w:val="placeholder"/>
        </w:category>
        <w:types>
          <w:type w:val="bbPlcHdr"/>
        </w:types>
        <w:behaviors>
          <w:behavior w:val="content"/>
        </w:behaviors>
        <w:guid w:val="{12BC4BEF-010C-408E-A308-95EEF184B3A6}"/>
      </w:docPartPr>
      <w:docPartBody>
        <w:p w:rsidR="000F6207" w:rsidRPr="0084788A" w:rsidRDefault="00EE4F0B" w:rsidP="0084788A">
          <w:pPr>
            <w:pStyle w:val="BrownBodyCopy"/>
            <w:rPr>
              <w:rStyle w:val="PlaceholderText"/>
            </w:rPr>
          </w:pPr>
          <w:r w:rsidRPr="0084788A">
            <w:rPr>
              <w:rStyle w:val="PlaceholderText"/>
            </w:rPr>
            <w:t xml:space="preserve">Save time in Word with new buttons that show up where you need them. To change the way a picture fits in your document, click it and a button for layout options appears next to it. When you work on a table, click where you want to add a row or a column, and then click the plus sign. </w:t>
          </w:r>
        </w:p>
        <w:p w:rsidR="000F6207" w:rsidRPr="0084788A" w:rsidRDefault="00892285" w:rsidP="0084788A">
          <w:pPr>
            <w:pStyle w:val="BrownBodyCopy"/>
            <w:rPr>
              <w:rStyle w:val="PlaceholderText"/>
            </w:rPr>
          </w:pPr>
        </w:p>
        <w:p w:rsidR="0034207E" w:rsidRDefault="00EE4F0B">
          <w:pPr>
            <w:pStyle w:val="C44B05F2076E45A8AC7C8C9997A126F8"/>
          </w:pPr>
          <w:r w:rsidRPr="0084788A">
            <w:rPr>
              <w:rStyle w:val="PlaceholderText"/>
              <w:color w:val="2F5496" w:themeColor="accent1" w:themeShade="BF"/>
            </w:rPr>
            <w:t>Video provides a powerful way to help you prove your point. When you click Online Video, you can paste in the embed code for the video you want to add. You can also type a keyword to search online for the video that best fits your document. Reading is easier, too, in the new Reading view. You can collapse parts of the document and focus on the text you want.</w:t>
          </w:r>
        </w:p>
      </w:docPartBody>
    </w:docPart>
    <w:docPart>
      <w:docPartPr>
        <w:name w:val="8E90EC7716774D2E8BBAA9E6600C0CC3"/>
        <w:category>
          <w:name w:val="General"/>
          <w:gallery w:val="placeholder"/>
        </w:category>
        <w:types>
          <w:type w:val="bbPlcHdr"/>
        </w:types>
        <w:behaviors>
          <w:behavior w:val="content"/>
        </w:behaviors>
        <w:guid w:val="{A9DBE0F0-BD3F-4938-9303-DDEDFCF3FCC4}"/>
      </w:docPartPr>
      <w:docPartBody>
        <w:p w:rsidR="00E17CD5" w:rsidRDefault="00A453F1" w:rsidP="00A453F1">
          <w:pPr>
            <w:pStyle w:val="8E90EC7716774D2E8BBAA9E6600C0CC3"/>
          </w:pPr>
          <w:r w:rsidRPr="00D90B9E">
            <w:t>Breaking news</w:t>
          </w:r>
        </w:p>
      </w:docPartBody>
    </w:docPart>
    <w:docPart>
      <w:docPartPr>
        <w:name w:val="F36D66434A9A495C9777AA104753BC38"/>
        <w:category>
          <w:name w:val="General"/>
          <w:gallery w:val="placeholder"/>
        </w:category>
        <w:types>
          <w:type w:val="bbPlcHdr"/>
        </w:types>
        <w:behaviors>
          <w:behavior w:val="content"/>
        </w:behaviors>
        <w:guid w:val="{5AF9C4B6-6A6F-4E62-9C79-967CFE54CD5F}"/>
      </w:docPartPr>
      <w:docPartBody>
        <w:p w:rsidR="00E17CD5" w:rsidRDefault="00A453F1" w:rsidP="00A453F1">
          <w:pPr>
            <w:pStyle w:val="F36D66434A9A495C9777AA104753BC38"/>
          </w:pPr>
          <w:r w:rsidRPr="00DB5087">
            <w:t>Breaking news</w:t>
          </w:r>
        </w:p>
      </w:docPartBody>
    </w:docPart>
    <w:docPart>
      <w:docPartPr>
        <w:name w:val="94D83C62FA4D4F048D1E315EACE0B24F"/>
        <w:category>
          <w:name w:val="General"/>
          <w:gallery w:val="placeholder"/>
        </w:category>
        <w:types>
          <w:type w:val="bbPlcHdr"/>
        </w:types>
        <w:behaviors>
          <w:behavior w:val="content"/>
        </w:behaviors>
        <w:guid w:val="{0262AB1D-6298-4377-923B-693B5541CFE9}"/>
      </w:docPartPr>
      <w:docPartBody>
        <w:p w:rsidR="00A453F1" w:rsidRDefault="00A453F1" w:rsidP="0084788A">
          <w:pPr>
            <w:pStyle w:val="BrownBodyCopy"/>
          </w:pPr>
          <w:r>
            <w:t xml:space="preserve">To make your document look professionally produced, Word provides header, footer, cover page, and text box designs that complement each other. For example, you can add a matching cover page, header, and sidebar.  </w:t>
          </w:r>
        </w:p>
        <w:p w:rsidR="00A453F1" w:rsidRDefault="00A453F1" w:rsidP="0084788A">
          <w:pPr>
            <w:pStyle w:val="BrownBodyCopy"/>
          </w:pPr>
        </w:p>
        <w:p w:rsidR="00E17CD5" w:rsidRDefault="00A453F1" w:rsidP="00A453F1">
          <w:pPr>
            <w:pStyle w:val="94D83C62FA4D4F048D1E315EACE0B24F"/>
          </w:pPr>
          <w:r>
            <w:t>Click Insert and then choose the elements you want from the different galleries. Themes and styles also help keep your document coordinated. When you click Design and choose a new Theme. Video provides a powerful way to help you prove your point. When you click Online Video, you can paste in the embed code for the video you want to add.</w:t>
          </w:r>
        </w:p>
      </w:docPartBody>
    </w:docPart>
    <w:docPart>
      <w:docPartPr>
        <w:name w:val="1917E49B25BC4122888970DC58304555"/>
        <w:category>
          <w:name w:val="General"/>
          <w:gallery w:val="placeholder"/>
        </w:category>
        <w:types>
          <w:type w:val="bbPlcHdr"/>
        </w:types>
        <w:behaviors>
          <w:behavior w:val="content"/>
        </w:behaviors>
        <w:guid w:val="{4617C1CB-7DFC-4C3F-9E8F-ECFD078649D8}"/>
      </w:docPartPr>
      <w:docPartBody>
        <w:p w:rsidR="003E3C1D" w:rsidRDefault="00291473" w:rsidP="00291473">
          <w:pPr>
            <w:pStyle w:val="1917E49B25BC4122888970DC58304555"/>
          </w:pPr>
          <w:r w:rsidRPr="00D90B9E">
            <w:t>Breaking news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uphemia">
    <w:altName w:val="Euphemia"/>
    <w:charset w:val="00"/>
    <w:family w:val="swiss"/>
    <w:pitch w:val="variable"/>
    <w:sig w:usb0="8000006F" w:usb1="0000004A" w:usb2="00002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39"/>
    <w:rsid w:val="000878F4"/>
    <w:rsid w:val="00246FA3"/>
    <w:rsid w:val="00291473"/>
    <w:rsid w:val="00326039"/>
    <w:rsid w:val="0034207E"/>
    <w:rsid w:val="003E3C1D"/>
    <w:rsid w:val="00414866"/>
    <w:rsid w:val="00444C4A"/>
    <w:rsid w:val="00611329"/>
    <w:rsid w:val="00675784"/>
    <w:rsid w:val="006A69D1"/>
    <w:rsid w:val="008335C5"/>
    <w:rsid w:val="00892285"/>
    <w:rsid w:val="00A453F1"/>
    <w:rsid w:val="00BB7495"/>
    <w:rsid w:val="00BE5732"/>
    <w:rsid w:val="00C2391F"/>
    <w:rsid w:val="00E17CD5"/>
    <w:rsid w:val="00EE4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4C39FB1C394EB6A8D1DD0243F3D9F6">
    <w:name w:val="2A4C39FB1C394EB6A8D1DD0243F3D9F6"/>
  </w:style>
  <w:style w:type="paragraph" w:customStyle="1" w:styleId="65A7BA6DD4B8456398A54AAD96A4D82F">
    <w:name w:val="65A7BA6DD4B8456398A54AAD96A4D82F"/>
  </w:style>
  <w:style w:type="paragraph" w:customStyle="1" w:styleId="18BB7251756C4CB58858DEC314545782">
    <w:name w:val="18BB7251756C4CB58858DEC314545782"/>
  </w:style>
  <w:style w:type="paragraph" w:customStyle="1" w:styleId="OliveBodyCopy">
    <w:name w:val="Olive Body Copy"/>
    <w:basedOn w:val="Normal"/>
    <w:qFormat/>
    <w:rsid w:val="00C2391F"/>
    <w:pPr>
      <w:spacing w:after="0" w:line="240" w:lineRule="auto"/>
    </w:pPr>
    <w:rPr>
      <w:rFonts w:eastAsiaTheme="minorHAnsi"/>
      <w:color w:val="C45911" w:themeColor="accent2" w:themeShade="BF"/>
      <w:lang w:val="en-US" w:eastAsia="en-US"/>
    </w:rPr>
  </w:style>
  <w:style w:type="paragraph" w:customStyle="1" w:styleId="D0DF1A323B904C86872D45888FC37757">
    <w:name w:val="D0DF1A323B904C86872D45888FC37757"/>
  </w:style>
  <w:style w:type="character" w:customStyle="1" w:styleId="BrownArticleTitle">
    <w:name w:val="Brown Article Title"/>
    <w:basedOn w:val="DefaultParagraphFont"/>
    <w:uiPriority w:val="1"/>
    <w:qFormat/>
    <w:rPr>
      <w:rFonts w:asciiTheme="majorHAnsi" w:hAnsiTheme="majorHAnsi"/>
      <w:b/>
      <w:bCs/>
      <w:noProof/>
      <w:color w:val="2F5496" w:themeColor="accent1" w:themeShade="BF"/>
      <w:sz w:val="72"/>
      <w:szCs w:val="72"/>
    </w:rPr>
  </w:style>
  <w:style w:type="paragraph" w:customStyle="1" w:styleId="8B4CD3B9762D484492CBCB25BB821507">
    <w:name w:val="8B4CD3B9762D484492CBCB25BB821507"/>
  </w:style>
  <w:style w:type="character" w:customStyle="1" w:styleId="BrownArticleSubtitle">
    <w:name w:val="Brown Article Subtitle"/>
    <w:basedOn w:val="DefaultParagraphFont"/>
    <w:uiPriority w:val="1"/>
    <w:qFormat/>
    <w:rsid w:val="00326039"/>
    <w:rPr>
      <w:rFonts w:asciiTheme="majorHAnsi" w:hAnsiTheme="majorHAnsi" w:cs="Arial"/>
      <w:noProof/>
      <w:color w:val="2F5496" w:themeColor="accent1" w:themeShade="BF"/>
      <w:sz w:val="48"/>
      <w:szCs w:val="48"/>
    </w:rPr>
  </w:style>
  <w:style w:type="paragraph" w:customStyle="1" w:styleId="BrownBodyCopy">
    <w:name w:val="Brown Body Copy"/>
    <w:basedOn w:val="Normal"/>
    <w:qFormat/>
    <w:rsid w:val="00A453F1"/>
    <w:pPr>
      <w:spacing w:after="0" w:line="240" w:lineRule="auto"/>
    </w:pPr>
    <w:rPr>
      <w:rFonts w:eastAsiaTheme="minorHAnsi"/>
      <w:color w:val="2F5496" w:themeColor="accent1" w:themeShade="BF"/>
      <w:lang w:val="en-US" w:eastAsia="en-US"/>
    </w:rPr>
  </w:style>
  <w:style w:type="paragraph" w:customStyle="1" w:styleId="6043786F1D874715BF174694F070EBD1">
    <w:name w:val="6043786F1D874715BF174694F070EBD1"/>
  </w:style>
  <w:style w:type="paragraph" w:customStyle="1" w:styleId="E2441AF2416A4E4CBAB622FDA9831572">
    <w:name w:val="E2441AF2416A4E4CBAB622FDA9831572"/>
  </w:style>
  <w:style w:type="paragraph" w:customStyle="1" w:styleId="A3AA4F0D7F6E4EA684EB6DE7FB9761CE">
    <w:name w:val="A3AA4F0D7F6E4EA684EB6DE7FB9761CE"/>
  </w:style>
  <w:style w:type="character" w:styleId="PlaceholderText">
    <w:name w:val="Placeholder Text"/>
    <w:basedOn w:val="DefaultParagraphFont"/>
    <w:uiPriority w:val="99"/>
    <w:semiHidden/>
    <w:rPr>
      <w:color w:val="808080"/>
    </w:rPr>
  </w:style>
  <w:style w:type="paragraph" w:customStyle="1" w:styleId="143762F6A7E242A48A5ED31F2BD7B07F">
    <w:name w:val="143762F6A7E242A48A5ED31F2BD7B07F"/>
  </w:style>
  <w:style w:type="paragraph" w:customStyle="1" w:styleId="C44B05F2076E45A8AC7C8C9997A126F8">
    <w:name w:val="C44B05F2076E45A8AC7C8C9997A126F8"/>
  </w:style>
  <w:style w:type="paragraph" w:customStyle="1" w:styleId="1F46BB075F284D93AC797C016C9D8222">
    <w:name w:val="1F46BB075F284D93AC797C016C9D8222"/>
  </w:style>
  <w:style w:type="paragraph" w:customStyle="1" w:styleId="302656FCC3C6441E893E88EBA8CE508A">
    <w:name w:val="302656FCC3C6441E893E88EBA8CE508A"/>
  </w:style>
  <w:style w:type="paragraph" w:customStyle="1" w:styleId="271405F5E8BD46F4B4D24A2AEE7B3000">
    <w:name w:val="271405F5E8BD46F4B4D24A2AEE7B3000"/>
  </w:style>
  <w:style w:type="paragraph" w:customStyle="1" w:styleId="BE387BE6C6694045AEBE4BBAD9261878">
    <w:name w:val="BE387BE6C6694045AEBE4BBAD9261878"/>
    <w:rsid w:val="00326039"/>
  </w:style>
  <w:style w:type="paragraph" w:customStyle="1" w:styleId="7303465636164358B3A4E3CBCB304FFF">
    <w:name w:val="7303465636164358B3A4E3CBCB304FFF"/>
    <w:rsid w:val="000878F4"/>
  </w:style>
  <w:style w:type="paragraph" w:customStyle="1" w:styleId="C2372A9C661E41C38A35FEE04D135DEA">
    <w:name w:val="C2372A9C661E41C38A35FEE04D135DEA"/>
    <w:rsid w:val="00A453F1"/>
  </w:style>
  <w:style w:type="paragraph" w:customStyle="1" w:styleId="8E90EC7716774D2E8BBAA9E6600C0CC3">
    <w:name w:val="8E90EC7716774D2E8BBAA9E6600C0CC3"/>
    <w:rsid w:val="00A453F1"/>
  </w:style>
  <w:style w:type="paragraph" w:customStyle="1" w:styleId="D80AA8AC9CB34D159E79009EDB67D7BC">
    <w:name w:val="D80AA8AC9CB34D159E79009EDB67D7BC"/>
    <w:rsid w:val="00A453F1"/>
  </w:style>
  <w:style w:type="paragraph" w:customStyle="1" w:styleId="3FDC54E789BC4E46A07319EA5A13A317">
    <w:name w:val="3FDC54E789BC4E46A07319EA5A13A317"/>
    <w:rsid w:val="00A453F1"/>
  </w:style>
  <w:style w:type="paragraph" w:customStyle="1" w:styleId="F36D66434A9A495C9777AA104753BC38">
    <w:name w:val="F36D66434A9A495C9777AA104753BC38"/>
    <w:rsid w:val="00A453F1"/>
  </w:style>
  <w:style w:type="paragraph" w:customStyle="1" w:styleId="94D83C62FA4D4F048D1E315EACE0B24F">
    <w:name w:val="94D83C62FA4D4F048D1E315EACE0B24F"/>
    <w:rsid w:val="00A453F1"/>
  </w:style>
  <w:style w:type="paragraph" w:customStyle="1" w:styleId="85718BEA634149B4AC1BCC4151CE040F">
    <w:name w:val="85718BEA634149B4AC1BCC4151CE040F"/>
    <w:rsid w:val="00A453F1"/>
  </w:style>
  <w:style w:type="paragraph" w:customStyle="1" w:styleId="8A63A073F57D4328887AD6CBADA06EC6">
    <w:name w:val="8A63A073F57D4328887AD6CBADA06EC6"/>
    <w:rsid w:val="00291473"/>
  </w:style>
  <w:style w:type="paragraph" w:customStyle="1" w:styleId="1917E49B25BC4122888970DC58304555">
    <w:name w:val="1917E49B25BC4122888970DC58304555"/>
    <w:rsid w:val="002914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7">
      <a:dk1>
        <a:sysClr val="windowText" lastClr="000000"/>
      </a:dk1>
      <a:lt1>
        <a:sysClr val="window" lastClr="FFFFFF"/>
      </a:lt1>
      <a:dk2>
        <a:srgbClr val="44546A"/>
      </a:dk2>
      <a:lt2>
        <a:srgbClr val="E7E6E6"/>
      </a:lt2>
      <a:accent1>
        <a:srgbClr val="AF9F8C"/>
      </a:accent1>
      <a:accent2>
        <a:srgbClr val="7F867B"/>
      </a:accent2>
      <a:accent3>
        <a:srgbClr val="C7C7BB"/>
      </a:accent3>
      <a:accent4>
        <a:srgbClr val="D4C8BE"/>
      </a:accent4>
      <a:accent5>
        <a:srgbClr val="E3E4E0"/>
      </a:accent5>
      <a:accent6>
        <a:srgbClr val="70AD47"/>
      </a:accent6>
      <a:hlink>
        <a:srgbClr val="0563C1"/>
      </a:hlink>
      <a:folHlink>
        <a:srgbClr val="954F72"/>
      </a:folHlink>
    </a:clrScheme>
    <a:fontScheme name="Custom 12">
      <a:majorFont>
        <a:latin typeface="Sylfaen"/>
        <a:ea typeface=""/>
        <a:cs typeface=""/>
      </a:majorFont>
      <a:minorFont>
        <a:latin typeface="Euphem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4" ma:contentTypeDescription="Create a new document." ma:contentTypeScope="" ma:versionID="05da067f564d8fadb8208789273e4bd2">
  <xsd:schema xmlns:xsd="http://www.w3.org/2001/XMLSchema" xmlns:xs="http://www.w3.org/2001/XMLSchema" xmlns:p="http://schemas.microsoft.com/office/2006/metadata/properties" xmlns:ns1="http://schemas.microsoft.com/sharepoint/v3" xmlns:ns2="71af3243-3dd4-4a8d-8c0d-dd76da1f02a5" xmlns:ns3="16c05727-aa75-4e4a-9b5f-8a80a1165891" targetNamespace="http://schemas.microsoft.com/office/2006/metadata/properties" ma:root="true" ma:fieldsID="5c2e0b8a243a7d7e10f89cd2bcc7521b" ns1:_="" ns2:_="" ns3:_="">
    <xsd:import namespace="http://schemas.microsoft.com/sharepoint/v3"/>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2AE2F-C621-4E07-B8BE-BA401BE8B3C5}">
  <ds:schemaRefs>
    <ds:schemaRef ds:uri="http://schemas.microsoft.com/sharepoint/v3/contenttype/forms"/>
  </ds:schemaRefs>
</ds:datastoreItem>
</file>

<file path=customXml/itemProps2.xml><?xml version="1.0" encoding="utf-8"?>
<ds:datastoreItem xmlns:ds="http://schemas.openxmlformats.org/officeDocument/2006/customXml" ds:itemID="{A8DFF072-5F97-4814-AEB5-41262443C6C4}">
  <ds:schemaRefs>
    <ds:schemaRef ds:uri="http://schemas.microsoft.com/office/2006/metadata/properties"/>
    <ds:schemaRef ds:uri="http://schemas.microsoft.com/office/infopath/2007/PartnerControls"/>
    <ds:schemaRef ds:uri="71af3243-3dd4-4a8d-8c0d-dd76da1f02a5"/>
    <ds:schemaRef ds:uri="http://schemas.microsoft.com/sharepoint/v3"/>
  </ds:schemaRefs>
</ds:datastoreItem>
</file>

<file path=customXml/itemProps3.xml><?xml version="1.0" encoding="utf-8"?>
<ds:datastoreItem xmlns:ds="http://schemas.openxmlformats.org/officeDocument/2006/customXml" ds:itemID="{EA11B4B1-4AA3-4EA4-B905-696541EF5B19}">
  <ds:schemaRefs>
    <ds:schemaRef ds:uri="http://schemas.openxmlformats.org/officeDocument/2006/bibliography"/>
  </ds:schemaRefs>
</ds:datastoreItem>
</file>

<file path=customXml/itemProps4.xml><?xml version="1.0" encoding="utf-8"?>
<ds:datastoreItem xmlns:ds="http://schemas.openxmlformats.org/officeDocument/2006/customXml" ds:itemID="{C4DF4E69-6AEE-4C5F-9751-1B79DC123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Lifestyle newspaper</Template>
  <TotalTime>0</TotalTime>
  <Pages>2</Pages>
  <Words>975</Words>
  <Characters>5564</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2021-09-27T21:13:00Z</dcterms:created>
  <dcterms:modified xsi:type="dcterms:W3CDTF">2021-10-03T02:26:00Z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